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94" w:rsidRPr="00142904" w:rsidRDefault="00656594" w:rsidP="00656594">
      <w:pPr>
        <w:spacing w:before="55" w:after="0" w:line="240" w:lineRule="auto"/>
        <w:ind w:right="-20"/>
        <w:jc w:val="right"/>
        <w:rPr>
          <w:rFonts w:eastAsia="Arial" w:cstheme="minorHAnsi"/>
          <w:b/>
          <w:bCs/>
        </w:rPr>
      </w:pPr>
      <w:r w:rsidRPr="00142904">
        <w:rPr>
          <w:rFonts w:eastAsia="Arial" w:cstheme="minorHAnsi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80BBD1" wp14:editId="56FA18D2">
            <wp:simplePos x="5553075" y="666750"/>
            <wp:positionH relativeFrom="margin">
              <wp:align>right</wp:align>
            </wp:positionH>
            <wp:positionV relativeFrom="margin">
              <wp:align>top</wp:align>
            </wp:positionV>
            <wp:extent cx="1121134" cy="1139120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34" cy="113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98C" w:rsidRPr="00BA0161" w:rsidRDefault="00486A6C" w:rsidP="008D3CBD">
      <w:pPr>
        <w:spacing w:before="55" w:after="0" w:line="240" w:lineRule="auto"/>
        <w:ind w:right="-20"/>
        <w:rPr>
          <w:rFonts w:ascii="Calibri" w:eastAsia="Arial" w:hAnsi="Calibri" w:cstheme="minorHAnsi"/>
          <w:b/>
          <w:bCs/>
          <w:sz w:val="28"/>
          <w:szCs w:val="28"/>
        </w:rPr>
      </w:pPr>
      <w:r>
        <w:rPr>
          <w:rFonts w:ascii="Calibri" w:eastAsia="Arial" w:hAnsi="Calibri" w:cstheme="minorHAnsi"/>
          <w:b/>
          <w:bCs/>
          <w:sz w:val="28"/>
          <w:szCs w:val="28"/>
        </w:rPr>
        <w:t>TECHNICIAN (SOUND)</w:t>
      </w:r>
    </w:p>
    <w:p w:rsidR="00BA0161" w:rsidRDefault="00BA0161" w:rsidP="008D3CBD">
      <w:pPr>
        <w:spacing w:before="55" w:after="0" w:line="240" w:lineRule="auto"/>
        <w:ind w:right="-20"/>
        <w:rPr>
          <w:rFonts w:ascii="Calibri" w:eastAsia="Arial" w:hAnsi="Calibri" w:cstheme="minorHAnsi"/>
          <w:b/>
          <w:bCs/>
        </w:rPr>
      </w:pPr>
    </w:p>
    <w:p w:rsidR="00BA0161" w:rsidRDefault="00BA0161" w:rsidP="008D3CBD">
      <w:pPr>
        <w:spacing w:before="55" w:after="0" w:line="240" w:lineRule="auto"/>
        <w:ind w:right="-20"/>
        <w:rPr>
          <w:rFonts w:ascii="Calibri" w:eastAsia="Arial" w:hAnsi="Calibri" w:cstheme="minorHAnsi"/>
          <w:b/>
          <w:bCs/>
        </w:rPr>
      </w:pPr>
    </w:p>
    <w:p w:rsidR="00BA0161" w:rsidRDefault="00BA0161" w:rsidP="008D3CBD">
      <w:pPr>
        <w:spacing w:before="55" w:after="0" w:line="240" w:lineRule="auto"/>
        <w:ind w:right="-20"/>
        <w:rPr>
          <w:rFonts w:ascii="Calibri" w:eastAsia="Arial" w:hAnsi="Calibri" w:cstheme="minorHAnsi"/>
          <w:b/>
          <w:bCs/>
        </w:rPr>
      </w:pPr>
    </w:p>
    <w:p w:rsidR="00BA0161" w:rsidRDefault="00BA0161" w:rsidP="008D3CBD">
      <w:pPr>
        <w:spacing w:before="55" w:after="0" w:line="240" w:lineRule="auto"/>
        <w:ind w:right="-20"/>
        <w:rPr>
          <w:rFonts w:ascii="Calibri" w:eastAsia="Arial" w:hAnsi="Calibri" w:cstheme="minorHAnsi"/>
          <w:b/>
          <w:bCs/>
        </w:rPr>
      </w:pPr>
    </w:p>
    <w:p w:rsidR="00BA0161" w:rsidRPr="00BA0161" w:rsidRDefault="00BA0161" w:rsidP="00BA0161">
      <w:pPr>
        <w:widowControl/>
        <w:spacing w:after="160" w:line="259" w:lineRule="auto"/>
        <w:rPr>
          <w:rFonts w:ascii="Calibri" w:eastAsia="Calibri" w:hAnsi="Calibri" w:cs="Times New Roman"/>
          <w:b/>
          <w:lang w:val="en-GB"/>
        </w:rPr>
      </w:pPr>
      <w:r w:rsidRPr="00BA0161">
        <w:rPr>
          <w:rFonts w:ascii="Calibri" w:eastAsia="Calibri" w:hAnsi="Calibri" w:cs="Times New Roman"/>
          <w:b/>
          <w:lang w:val="en-GB"/>
        </w:rPr>
        <w:t>Welcome to Derby Theatre</w:t>
      </w:r>
    </w:p>
    <w:p w:rsidR="00BA0161" w:rsidRPr="00BA0161" w:rsidRDefault="00BA0161" w:rsidP="00BA0161">
      <w:pPr>
        <w:widowControl/>
        <w:spacing w:after="160" w:line="259" w:lineRule="auto"/>
        <w:rPr>
          <w:rFonts w:ascii="Calibri" w:eastAsia="Calibri" w:hAnsi="Calibri" w:cs="Times New Roman"/>
          <w:lang w:val="en-GB"/>
        </w:rPr>
      </w:pPr>
      <w:r w:rsidRPr="00BA0161">
        <w:rPr>
          <w:rFonts w:ascii="Calibri" w:eastAsia="Calibri" w:hAnsi="Calibri" w:cs="Times New Roman"/>
          <w:lang w:val="en-GB"/>
        </w:rPr>
        <w:t xml:space="preserve">We’re pleased that you’re interested in our new vacancy – </w:t>
      </w:r>
      <w:r w:rsidR="00486A6C">
        <w:rPr>
          <w:rFonts w:ascii="Calibri" w:eastAsia="Calibri" w:hAnsi="Calibri" w:cs="Times New Roman"/>
          <w:b/>
          <w:lang w:val="en-GB"/>
        </w:rPr>
        <w:t>T</w:t>
      </w:r>
      <w:r w:rsidR="00294BCA">
        <w:rPr>
          <w:rFonts w:ascii="Calibri" w:eastAsia="Calibri" w:hAnsi="Calibri" w:cs="Times New Roman"/>
          <w:b/>
          <w:lang w:val="en-GB"/>
        </w:rPr>
        <w:t>E</w:t>
      </w:r>
      <w:r w:rsidR="00486A6C">
        <w:rPr>
          <w:rFonts w:ascii="Calibri" w:eastAsia="Calibri" w:hAnsi="Calibri" w:cs="Times New Roman"/>
          <w:b/>
          <w:lang w:val="en-GB"/>
        </w:rPr>
        <w:t>CHNICIAN (SOUND)</w:t>
      </w:r>
      <w:r w:rsidRPr="00BA0161">
        <w:rPr>
          <w:rFonts w:ascii="Calibri" w:eastAsia="Calibri" w:hAnsi="Calibri" w:cs="Times New Roman"/>
          <w:b/>
          <w:lang w:val="en-GB"/>
        </w:rPr>
        <w:t xml:space="preserve"> </w:t>
      </w:r>
      <w:r w:rsidRPr="00BA0161">
        <w:rPr>
          <w:rFonts w:ascii="Calibri" w:eastAsia="Calibri" w:hAnsi="Calibri" w:cs="Times New Roman"/>
          <w:lang w:val="en-GB"/>
        </w:rPr>
        <w:t>– and have decided to find out more.</w:t>
      </w:r>
    </w:p>
    <w:p w:rsidR="00BA0161" w:rsidRPr="00BA0161" w:rsidRDefault="00BA0161" w:rsidP="00BA0161">
      <w:pPr>
        <w:widowControl/>
        <w:spacing w:after="160" w:line="259" w:lineRule="auto"/>
        <w:rPr>
          <w:rFonts w:ascii="Calibri" w:eastAsia="Calibri" w:hAnsi="Calibri" w:cs="Times New Roman"/>
          <w:b/>
          <w:lang w:val="en-GB"/>
        </w:rPr>
      </w:pPr>
      <w:r w:rsidRPr="00BA0161">
        <w:rPr>
          <w:rFonts w:ascii="Calibri" w:eastAsia="Calibri" w:hAnsi="Calibri" w:cs="Times New Roman"/>
          <w:b/>
          <w:lang w:val="en-GB"/>
        </w:rPr>
        <w:t>About Derby Theatre</w:t>
      </w:r>
    </w:p>
    <w:p w:rsidR="00A13575" w:rsidRPr="00E96F50" w:rsidRDefault="00A13575" w:rsidP="00A13575">
      <w:pPr>
        <w:widowControl/>
        <w:spacing w:after="160" w:line="240" w:lineRule="auto"/>
        <w:ind w:left="851" w:right="851"/>
        <w:rPr>
          <w:rFonts w:eastAsia="Calibri" w:cstheme="minorHAnsi"/>
          <w:i/>
          <w:lang w:val="en-GB"/>
        </w:rPr>
      </w:pPr>
      <w:r w:rsidRPr="00E96F50">
        <w:rPr>
          <w:rFonts w:eastAsia="Calibri" w:cstheme="minorHAnsi"/>
          <w:i/>
          <w:lang w:val="en-GB"/>
        </w:rPr>
        <w:t>'Increasingly the most crucial theatre in the region because of its emphasis on learning, nurturing and nourishing'</w:t>
      </w:r>
    </w:p>
    <w:p w:rsidR="00A13575" w:rsidRPr="00E96F50" w:rsidRDefault="00A13575" w:rsidP="00A13575">
      <w:pPr>
        <w:widowControl/>
        <w:spacing w:after="160" w:line="240" w:lineRule="auto"/>
        <w:jc w:val="right"/>
        <w:rPr>
          <w:rFonts w:eastAsia="Calibri" w:cstheme="minorHAnsi"/>
          <w:lang w:val="en-GB"/>
        </w:rPr>
      </w:pPr>
      <w:r w:rsidRPr="00E96F50">
        <w:rPr>
          <w:rFonts w:eastAsia="Calibri" w:cstheme="minorHAnsi"/>
          <w:lang w:val="en-GB"/>
        </w:rPr>
        <w:t>Lyn Gardner, The Guardian</w:t>
      </w:r>
    </w:p>
    <w:p w:rsidR="00A13575" w:rsidRPr="00E96F50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E96F50">
        <w:rPr>
          <w:rFonts w:eastAsia="Calibri" w:cstheme="minorHAnsi"/>
          <w:lang w:val="en-GB"/>
        </w:rPr>
        <w:t>Derby Theatre has pioneered a new vision of what a regional producing theatre can be with its ground-breaking Learning Theatre model, which was established in 2013.  This has transformed the theatre from a traditional producing house into an organisation that places learning at the heart of its mission.</w:t>
      </w:r>
    </w:p>
    <w:p w:rsidR="00A13575" w:rsidRPr="00E96F50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E96F50">
        <w:rPr>
          <w:rFonts w:eastAsia="Calibri" w:cstheme="minorHAnsi"/>
          <w:lang w:val="en-GB"/>
        </w:rPr>
        <w:t xml:space="preserve">We produce high quality professional theatre productions for the mid and small scale in conversation and dialogue with the community we sit in.  </w:t>
      </w:r>
    </w:p>
    <w:p w:rsidR="00A13575" w:rsidRPr="00E96F50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E96F50">
        <w:rPr>
          <w:rFonts w:eastAsia="Calibri" w:cstheme="minorHAnsi"/>
          <w:lang w:val="en-GB"/>
        </w:rPr>
        <w:t>In a unique relationship</w:t>
      </w:r>
      <w:r w:rsidRPr="001D079C">
        <w:rPr>
          <w:rFonts w:eastAsia="Calibri" w:cstheme="minorHAnsi"/>
          <w:lang w:val="en-GB"/>
        </w:rPr>
        <w:t xml:space="preserve"> </w:t>
      </w:r>
      <w:r>
        <w:rPr>
          <w:rFonts w:eastAsia="Calibri" w:cstheme="minorHAnsi"/>
          <w:lang w:val="en-GB"/>
        </w:rPr>
        <w:t xml:space="preserve">with </w:t>
      </w:r>
      <w:r w:rsidRPr="00E96F50">
        <w:rPr>
          <w:rFonts w:eastAsia="Calibri" w:cstheme="minorHAnsi"/>
          <w:lang w:val="en-GB"/>
        </w:rPr>
        <w:t>the University of Derby, students from</w:t>
      </w:r>
      <w:r>
        <w:rPr>
          <w:rFonts w:eastAsia="Calibri" w:cstheme="minorHAnsi"/>
          <w:lang w:val="en-GB"/>
        </w:rPr>
        <w:t xml:space="preserve"> their</w:t>
      </w:r>
      <w:r w:rsidRPr="00E96F50">
        <w:rPr>
          <w:rFonts w:eastAsia="Calibri" w:cstheme="minorHAnsi"/>
          <w:lang w:val="en-GB"/>
        </w:rPr>
        <w:t xml:space="preserve"> degree programmes study in the theatre, both learning from our professional staff and putting on productions in a professional environment.</w:t>
      </w:r>
    </w:p>
    <w:p w:rsidR="00A13575" w:rsidRPr="00E96F50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E96F50">
        <w:rPr>
          <w:rFonts w:eastAsia="Calibri" w:cstheme="minorHAnsi"/>
          <w:lang w:val="en-GB"/>
        </w:rPr>
        <w:t xml:space="preserve">Our innovative artist development scheme – In Good Company – brings emerging </w:t>
      </w:r>
      <w:r>
        <w:rPr>
          <w:rFonts w:eastAsia="Calibri" w:cstheme="minorHAnsi"/>
          <w:lang w:val="en-GB"/>
        </w:rPr>
        <w:t>artists</w:t>
      </w:r>
      <w:r w:rsidRPr="00E96F50">
        <w:rPr>
          <w:rFonts w:eastAsia="Calibri" w:cstheme="minorHAnsi"/>
          <w:lang w:val="en-GB"/>
        </w:rPr>
        <w:t xml:space="preserve"> into the heart of the organisation, offering a range of support, mentoring, networking and learning that is transforming the artistic ecology of the region.</w:t>
      </w:r>
    </w:p>
    <w:p w:rsidR="00A13575" w:rsidRPr="00E96F50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E96F50">
        <w:rPr>
          <w:rFonts w:eastAsia="Calibri" w:cstheme="minorHAnsi"/>
          <w:bCs/>
          <w:lang w:val="en-GB"/>
        </w:rPr>
        <w:t>Over 25,000 young people annually engage in our schools a</w:t>
      </w:r>
      <w:r>
        <w:rPr>
          <w:rFonts w:eastAsia="Calibri" w:cstheme="minorHAnsi"/>
          <w:bCs/>
          <w:lang w:val="en-GB"/>
        </w:rPr>
        <w:t>nd community outreach programme and</w:t>
      </w:r>
      <w:r w:rsidRPr="00E96F50">
        <w:rPr>
          <w:rFonts w:eastAsia="Calibri" w:cstheme="minorHAnsi"/>
          <w:bCs/>
          <w:lang w:val="en-GB"/>
        </w:rPr>
        <w:t xml:space="preserve"> bespoke programme for young people in care (Plus One).  </w:t>
      </w:r>
    </w:p>
    <w:p w:rsidR="00A13575" w:rsidRPr="00E96F50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E96F50">
        <w:rPr>
          <w:rFonts w:eastAsia="Calibri" w:cstheme="minorHAnsi"/>
          <w:lang w:val="en-GB"/>
        </w:rPr>
        <w:t xml:space="preserve">Since 2015 Derby Theatre has been one of Arts Council England’s National Portfolio Organisations, and in </w:t>
      </w:r>
      <w:r>
        <w:rPr>
          <w:rFonts w:eastAsia="Calibri" w:cstheme="minorHAnsi"/>
          <w:lang w:val="en-GB"/>
        </w:rPr>
        <w:t>April 2018</w:t>
      </w:r>
      <w:r w:rsidRPr="00E96F50">
        <w:rPr>
          <w:rFonts w:eastAsia="Calibri" w:cstheme="minorHAnsi"/>
          <w:lang w:val="en-GB"/>
        </w:rPr>
        <w:t xml:space="preserve"> we had the fantastic news that our funding </w:t>
      </w:r>
      <w:r>
        <w:rPr>
          <w:rFonts w:eastAsia="Calibri" w:cstheme="minorHAnsi"/>
          <w:lang w:val="en-GB"/>
        </w:rPr>
        <w:t xml:space="preserve">would be </w:t>
      </w:r>
      <w:r w:rsidRPr="00E96F50">
        <w:rPr>
          <w:rFonts w:eastAsia="Calibri" w:cstheme="minorHAnsi"/>
          <w:lang w:val="en-GB"/>
        </w:rPr>
        <w:t>increased by 59%</w:t>
      </w:r>
      <w:r>
        <w:rPr>
          <w:rFonts w:eastAsia="Calibri" w:cstheme="minorHAnsi"/>
          <w:lang w:val="en-GB"/>
        </w:rPr>
        <w:t xml:space="preserve"> - one of the largest uplifts across the portfolio</w:t>
      </w:r>
      <w:r w:rsidRPr="00E96F50">
        <w:rPr>
          <w:rFonts w:eastAsia="Calibri" w:cstheme="minorHAnsi"/>
          <w:lang w:val="en-GB"/>
        </w:rPr>
        <w:t xml:space="preserve">. </w:t>
      </w:r>
    </w:p>
    <w:p w:rsidR="00A13575" w:rsidRPr="00A676F4" w:rsidRDefault="00A13575" w:rsidP="00A13575">
      <w:pPr>
        <w:widowControl/>
        <w:spacing w:after="160" w:line="240" w:lineRule="auto"/>
        <w:rPr>
          <w:rFonts w:eastAsia="Calibri" w:cstheme="minorHAnsi"/>
          <w:b/>
          <w:lang w:val="en-GB"/>
        </w:rPr>
      </w:pPr>
      <w:r w:rsidRPr="00A676F4">
        <w:rPr>
          <w:rFonts w:eastAsia="Calibri" w:cstheme="minorHAnsi"/>
          <w:b/>
          <w:lang w:val="en-GB"/>
        </w:rPr>
        <w:t>What we do</w:t>
      </w:r>
    </w:p>
    <w:p w:rsidR="00A13575" w:rsidRPr="00A676F4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A676F4">
        <w:rPr>
          <w:rFonts w:eastAsia="Calibri" w:cstheme="minorHAnsi"/>
          <w:lang w:val="en-GB"/>
        </w:rPr>
        <w:t xml:space="preserve">Derby Theatre typically produces </w:t>
      </w:r>
      <w:r>
        <w:rPr>
          <w:rFonts w:eastAsia="Calibri" w:cstheme="minorHAnsi"/>
          <w:lang w:val="en-GB"/>
        </w:rPr>
        <w:t>six</w:t>
      </w:r>
      <w:r w:rsidRPr="00A676F4">
        <w:rPr>
          <w:rFonts w:eastAsia="Calibri" w:cstheme="minorHAnsi"/>
          <w:lang w:val="en-GB"/>
        </w:rPr>
        <w:t xml:space="preserve"> in-house shows each year, plus co-productions with our associate artists and a number of stud</w:t>
      </w:r>
      <w:r>
        <w:rPr>
          <w:rFonts w:eastAsia="Calibri" w:cstheme="minorHAnsi"/>
          <w:lang w:val="en-GB"/>
        </w:rPr>
        <w:t>ent and</w:t>
      </w:r>
      <w:r w:rsidRPr="00A676F4">
        <w:rPr>
          <w:rFonts w:eastAsia="Calibri" w:cstheme="minorHAnsi"/>
          <w:lang w:val="en-GB"/>
        </w:rPr>
        <w:t xml:space="preserve"> youth productions.</w:t>
      </w:r>
    </w:p>
    <w:p w:rsidR="00A13575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C51E4A">
        <w:rPr>
          <w:rFonts w:eastAsia="Calibri" w:cstheme="minorHAnsi"/>
          <w:lang w:val="en-GB"/>
        </w:rPr>
        <w:t>On the main stage, we produce work in spring, autumn and at Christmas, while in the studio we produce a Christmas show for young audiences. We also produce a family show at Easter/summer, a piece of theatre for under 5s, and a biennial RETOLD production which explores a classic tale from the female perspective.  Other projects include hosting research and development projects and productions arising from our learning programme.</w:t>
      </w:r>
    </w:p>
    <w:p w:rsidR="00A13575" w:rsidRPr="00A676F4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A676F4">
        <w:rPr>
          <w:rFonts w:eastAsia="Calibri" w:cstheme="minorHAnsi"/>
          <w:lang w:val="en-GB"/>
        </w:rPr>
        <w:t xml:space="preserve">Our received programme ranges from </w:t>
      </w:r>
      <w:r>
        <w:rPr>
          <w:rFonts w:eastAsia="Calibri" w:cstheme="minorHAnsi"/>
          <w:lang w:val="en-GB"/>
        </w:rPr>
        <w:t>full weeks of touring drama and musical productions, to contemporary dance and comedy one-nighters.</w:t>
      </w:r>
      <w:r w:rsidRPr="00A676F4">
        <w:rPr>
          <w:rFonts w:eastAsia="Calibri" w:cstheme="minorHAnsi"/>
          <w:lang w:val="en-GB"/>
        </w:rPr>
        <w:t xml:space="preserve"> </w:t>
      </w:r>
      <w:r>
        <w:rPr>
          <w:rFonts w:eastAsia="Calibri" w:cstheme="minorHAnsi"/>
          <w:lang w:val="en-GB"/>
        </w:rPr>
        <w:t>W</w:t>
      </w:r>
      <w:r w:rsidRPr="00A676F4">
        <w:rPr>
          <w:rFonts w:eastAsia="Calibri" w:cstheme="minorHAnsi"/>
          <w:lang w:val="en-GB"/>
        </w:rPr>
        <w:t>e host over 70 touring productions per year on the main stage and studio. Our studio houses a dynamic programme of contemporary theatre, comedy, and family theatre.</w:t>
      </w:r>
    </w:p>
    <w:p w:rsidR="00A13575" w:rsidRPr="00A676F4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A676F4">
        <w:rPr>
          <w:rFonts w:eastAsia="Calibri" w:cstheme="minorHAnsi"/>
          <w:lang w:val="en-GB"/>
        </w:rPr>
        <w:t xml:space="preserve">Over 100,000 people visit the theatre every year, making the most of our vibrant programme, and we participate in city-wide cultural initiatives such as Derby’s Cultural Education Partnership, Derby Feste and more. </w:t>
      </w:r>
    </w:p>
    <w:p w:rsidR="00A13575" w:rsidRPr="00A676F4" w:rsidRDefault="00A13575" w:rsidP="00A13575">
      <w:pPr>
        <w:widowControl/>
        <w:spacing w:after="160" w:line="240" w:lineRule="auto"/>
        <w:rPr>
          <w:rFonts w:eastAsia="Calibri" w:cstheme="minorHAnsi"/>
          <w:lang w:val="en-GB"/>
        </w:rPr>
      </w:pPr>
      <w:r w:rsidRPr="00A676F4">
        <w:rPr>
          <w:rFonts w:eastAsia="Calibri" w:cstheme="minorHAnsi"/>
          <w:lang w:val="en-GB"/>
        </w:rPr>
        <w:lastRenderedPageBreak/>
        <w:t>It’s an exci</w:t>
      </w:r>
      <w:r>
        <w:rPr>
          <w:rFonts w:eastAsia="Calibri" w:cstheme="minorHAnsi"/>
          <w:lang w:val="en-GB"/>
        </w:rPr>
        <w:t>ting time to join Derby Theatre,</w:t>
      </w:r>
      <w:r w:rsidRPr="00A676F4">
        <w:rPr>
          <w:rFonts w:eastAsia="Calibri" w:cstheme="minorHAnsi"/>
          <w:lang w:val="en-GB"/>
        </w:rPr>
        <w:t xml:space="preserve"> as our Learning Theatre model goes from strength to strength, our national and local profile increases and the reach of our work extends</w:t>
      </w:r>
      <w:r>
        <w:rPr>
          <w:rFonts w:eastAsia="Calibri" w:cstheme="minorHAnsi"/>
          <w:lang w:val="en-GB"/>
        </w:rPr>
        <w:t xml:space="preserve"> into more and more communities</w:t>
      </w:r>
      <w:r w:rsidRPr="00A676F4">
        <w:rPr>
          <w:rFonts w:eastAsia="Calibri" w:cstheme="minorHAnsi"/>
          <w:lang w:val="en-GB"/>
        </w:rPr>
        <w:t>.</w:t>
      </w:r>
    </w:p>
    <w:p w:rsidR="00A13575" w:rsidRPr="00BA0161" w:rsidRDefault="00A13575" w:rsidP="00A13575">
      <w:pPr>
        <w:widowControl/>
        <w:spacing w:after="160" w:line="259" w:lineRule="auto"/>
        <w:rPr>
          <w:rFonts w:ascii="Calibri" w:eastAsia="Calibri" w:hAnsi="Calibri" w:cs="Times New Roman"/>
          <w:b/>
          <w:lang w:val="en-GB"/>
        </w:rPr>
      </w:pPr>
      <w:r w:rsidRPr="00BA0161">
        <w:rPr>
          <w:rFonts w:ascii="Calibri" w:eastAsia="Calibri" w:hAnsi="Calibri" w:cs="Times New Roman"/>
          <w:b/>
          <w:lang w:val="en-GB"/>
        </w:rPr>
        <w:t>History</w:t>
      </w:r>
    </w:p>
    <w:p w:rsidR="00A13575" w:rsidRPr="00BA0161" w:rsidRDefault="00A13575" w:rsidP="00A13575">
      <w:pPr>
        <w:widowControl/>
        <w:spacing w:after="160" w:line="259" w:lineRule="auto"/>
        <w:rPr>
          <w:rFonts w:ascii="Calibri" w:eastAsia="Calibri" w:hAnsi="Calibri" w:cs="Times New Roman"/>
          <w:lang w:val="en-GB"/>
        </w:rPr>
      </w:pPr>
      <w:r w:rsidRPr="00BA0161">
        <w:rPr>
          <w:rFonts w:ascii="Calibri" w:eastAsia="Calibri" w:hAnsi="Calibri" w:cs="Times New Roman"/>
          <w:lang w:val="en-GB"/>
        </w:rPr>
        <w:t xml:space="preserve">The organisation builds on the producing theatre tradition established by its forerunner, Derby Playhouse, which operated on the same site from 1975 until 2008, when it </w:t>
      </w:r>
      <w:r>
        <w:rPr>
          <w:rFonts w:ascii="Calibri" w:eastAsia="Calibri" w:hAnsi="Calibri" w:cs="Times New Roman"/>
          <w:lang w:val="en-GB"/>
        </w:rPr>
        <w:t xml:space="preserve">went into administration under a different management company. In 2009 the University of Derby bought the theatre and established a new company to run it – University of Derby Theatre Ltd – and Derby Theatre was born. </w:t>
      </w:r>
      <w:r w:rsidRPr="00BA0161">
        <w:rPr>
          <w:rFonts w:ascii="Calibri" w:eastAsia="Calibri" w:hAnsi="Calibri" w:cs="Times New Roman"/>
          <w:lang w:val="en-GB"/>
        </w:rPr>
        <w:t xml:space="preserve">Under the leadership of Artistic Director and Chief Executive Sarah Brigham, </w:t>
      </w:r>
      <w:r>
        <w:rPr>
          <w:rFonts w:ascii="Calibri" w:eastAsia="Calibri" w:hAnsi="Calibri" w:cs="Times New Roman"/>
          <w:lang w:val="en-GB"/>
        </w:rPr>
        <w:t>the Learning</w:t>
      </w:r>
      <w:r w:rsidRPr="00BA0161">
        <w:rPr>
          <w:rFonts w:ascii="Calibri" w:eastAsia="Calibri" w:hAnsi="Calibri" w:cs="Times New Roman"/>
          <w:lang w:val="en-GB"/>
        </w:rPr>
        <w:t xml:space="preserve"> Theatre</w:t>
      </w:r>
      <w:r>
        <w:rPr>
          <w:rFonts w:ascii="Calibri" w:eastAsia="Calibri" w:hAnsi="Calibri" w:cs="Times New Roman"/>
          <w:lang w:val="en-GB"/>
        </w:rPr>
        <w:t xml:space="preserve"> Model was conceived and has subsequently continued</w:t>
      </w:r>
      <w:r w:rsidRPr="00BA0161">
        <w:rPr>
          <w:rFonts w:ascii="Calibri" w:eastAsia="Calibri" w:hAnsi="Calibri" w:cs="Times New Roman"/>
          <w:lang w:val="en-GB"/>
        </w:rPr>
        <w:t xml:space="preserve"> to go from strength to strength.</w:t>
      </w:r>
    </w:p>
    <w:p w:rsidR="00A13575" w:rsidRPr="00BA0161" w:rsidRDefault="00A13575" w:rsidP="00A13575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n-GB"/>
        </w:rPr>
      </w:pPr>
      <w:r w:rsidRPr="00BA0161">
        <w:rPr>
          <w:rFonts w:ascii="Calibri" w:eastAsia="Calibri" w:hAnsi="Calibri" w:cs="Calibri"/>
          <w:b/>
          <w:lang w:val="en-GB"/>
        </w:rPr>
        <w:t>Derby Theatre’s Vision is:</w:t>
      </w:r>
    </w:p>
    <w:p w:rsidR="00A13575" w:rsidRPr="00BA0161" w:rsidRDefault="00A13575" w:rsidP="00A13575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n-GB"/>
        </w:rPr>
      </w:pPr>
    </w:p>
    <w:p w:rsidR="00A13575" w:rsidRPr="00BA0161" w:rsidRDefault="00A13575" w:rsidP="00A13575"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n-GB"/>
        </w:rPr>
      </w:pPr>
      <w:r w:rsidRPr="00BA0161">
        <w:rPr>
          <w:rFonts w:ascii="Calibri" w:eastAsia="Calibri" w:hAnsi="Calibri" w:cs="Calibri"/>
          <w:lang w:val="en-GB"/>
        </w:rPr>
        <w:t>To engage, empower, inspire and enable the widest possible audience through transformational learning and theatre.</w:t>
      </w:r>
    </w:p>
    <w:p w:rsidR="00A13575" w:rsidRDefault="00A13575" w:rsidP="00A13575">
      <w:pPr>
        <w:spacing w:before="55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</w:p>
    <w:p w:rsidR="00A13575" w:rsidRDefault="00A13575" w:rsidP="00A13575">
      <w:pPr>
        <w:spacing w:before="55" w:after="0" w:line="240" w:lineRule="auto"/>
        <w:ind w:right="-20"/>
        <w:rPr>
          <w:rFonts w:eastAsia="Arial" w:cstheme="minorHAnsi"/>
          <w:b/>
          <w:bCs/>
          <w:sz w:val="28"/>
          <w:szCs w:val="28"/>
        </w:rPr>
      </w:pPr>
    </w:p>
    <w:p w:rsidR="00DF2C82" w:rsidRDefault="00B40F49" w:rsidP="008D3CBD">
      <w:pPr>
        <w:spacing w:before="55" w:after="0" w:line="240" w:lineRule="auto"/>
        <w:ind w:right="-20"/>
        <w:rPr>
          <w:rFonts w:eastAsia="Arial" w:cstheme="minorHAnsi"/>
          <w:b/>
          <w:bCs/>
          <w:sz w:val="28"/>
          <w:szCs w:val="28"/>
        </w:rPr>
      </w:pPr>
      <w:r w:rsidRPr="00BA0161">
        <w:rPr>
          <w:rFonts w:eastAsia="Arial" w:cstheme="minorHAnsi"/>
          <w:b/>
          <w:bCs/>
          <w:sz w:val="28"/>
          <w:szCs w:val="28"/>
        </w:rPr>
        <w:t>J</w:t>
      </w:r>
      <w:r w:rsidRPr="00BA0161">
        <w:rPr>
          <w:rFonts w:eastAsia="Arial" w:cstheme="minorHAnsi"/>
          <w:b/>
          <w:bCs/>
          <w:spacing w:val="1"/>
          <w:sz w:val="28"/>
          <w:szCs w:val="28"/>
        </w:rPr>
        <w:t>O</w:t>
      </w:r>
      <w:r w:rsidRPr="00BA0161">
        <w:rPr>
          <w:rFonts w:eastAsia="Arial" w:cstheme="minorHAnsi"/>
          <w:b/>
          <w:bCs/>
          <w:sz w:val="28"/>
          <w:szCs w:val="28"/>
        </w:rPr>
        <w:t xml:space="preserve">B </w:t>
      </w:r>
      <w:r w:rsidRPr="00BA0161">
        <w:rPr>
          <w:rFonts w:eastAsia="Arial" w:cstheme="minorHAnsi"/>
          <w:b/>
          <w:bCs/>
          <w:spacing w:val="-1"/>
          <w:sz w:val="28"/>
          <w:szCs w:val="28"/>
        </w:rPr>
        <w:t>DESCR</w:t>
      </w:r>
      <w:r w:rsidRPr="00BA0161">
        <w:rPr>
          <w:rFonts w:eastAsia="Arial" w:cstheme="minorHAnsi"/>
          <w:b/>
          <w:bCs/>
          <w:spacing w:val="1"/>
          <w:sz w:val="28"/>
          <w:szCs w:val="28"/>
        </w:rPr>
        <w:t>I</w:t>
      </w:r>
      <w:r w:rsidRPr="00BA0161">
        <w:rPr>
          <w:rFonts w:eastAsia="Arial" w:cstheme="minorHAnsi"/>
          <w:b/>
          <w:bCs/>
          <w:spacing w:val="-1"/>
          <w:sz w:val="28"/>
          <w:szCs w:val="28"/>
        </w:rPr>
        <w:t>P</w:t>
      </w:r>
      <w:r w:rsidRPr="00BA0161">
        <w:rPr>
          <w:rFonts w:eastAsia="Arial" w:cstheme="minorHAnsi"/>
          <w:b/>
          <w:bCs/>
          <w:spacing w:val="-3"/>
          <w:sz w:val="28"/>
          <w:szCs w:val="28"/>
        </w:rPr>
        <w:t>T</w:t>
      </w:r>
      <w:r w:rsidRPr="00BA0161">
        <w:rPr>
          <w:rFonts w:eastAsia="Arial" w:cstheme="minorHAnsi"/>
          <w:b/>
          <w:bCs/>
          <w:spacing w:val="1"/>
          <w:sz w:val="28"/>
          <w:szCs w:val="28"/>
        </w:rPr>
        <w:t>IO</w:t>
      </w:r>
      <w:r w:rsidRPr="00BA0161">
        <w:rPr>
          <w:rFonts w:eastAsia="Arial" w:cstheme="minorHAnsi"/>
          <w:b/>
          <w:bCs/>
          <w:sz w:val="28"/>
          <w:szCs w:val="28"/>
        </w:rPr>
        <w:t>N</w:t>
      </w:r>
    </w:p>
    <w:p w:rsidR="00DA0660" w:rsidRPr="00BA0161" w:rsidRDefault="00DA0660" w:rsidP="008D3CBD">
      <w:pPr>
        <w:spacing w:before="55" w:after="0" w:line="240" w:lineRule="auto"/>
        <w:ind w:right="-20"/>
        <w:rPr>
          <w:rFonts w:eastAsia="Arial" w:cstheme="minorHAnsi"/>
          <w:sz w:val="28"/>
          <w:szCs w:val="28"/>
        </w:rPr>
      </w:pPr>
    </w:p>
    <w:p w:rsidR="00DF2C82" w:rsidRPr="00BA0161" w:rsidRDefault="00DF2C82" w:rsidP="008D3CBD">
      <w:pPr>
        <w:spacing w:before="13" w:after="0" w:line="240" w:lineRule="exact"/>
        <w:rPr>
          <w:rFonts w:cstheme="minorHAnsi"/>
        </w:rPr>
      </w:pPr>
    </w:p>
    <w:p w:rsidR="00DF2C82" w:rsidRPr="00BA0161" w:rsidRDefault="00E44F1F" w:rsidP="00970C0C">
      <w:pPr>
        <w:spacing w:after="0" w:line="240" w:lineRule="auto"/>
        <w:ind w:right="-20"/>
        <w:rPr>
          <w:rFonts w:eastAsia="Arial" w:cstheme="minorHAnsi"/>
        </w:rPr>
      </w:pPr>
      <w:r w:rsidRPr="00BA0161">
        <w:rPr>
          <w:rFonts w:eastAsia="Arial" w:cstheme="minorHAnsi"/>
          <w:b/>
          <w:bCs/>
          <w:spacing w:val="-1"/>
        </w:rPr>
        <w:t xml:space="preserve">Job title: </w:t>
      </w:r>
      <w:r w:rsidRPr="00BA0161">
        <w:rPr>
          <w:rFonts w:eastAsia="Arial" w:cstheme="minorHAnsi"/>
          <w:b/>
          <w:bCs/>
          <w:spacing w:val="-1"/>
        </w:rPr>
        <w:tab/>
      </w:r>
      <w:r w:rsidRPr="00BA0161">
        <w:rPr>
          <w:rFonts w:eastAsia="Arial" w:cstheme="minorHAnsi"/>
          <w:b/>
          <w:bCs/>
          <w:spacing w:val="-1"/>
        </w:rPr>
        <w:tab/>
      </w:r>
      <w:r w:rsidR="00486A6C">
        <w:rPr>
          <w:rFonts w:eastAsia="Arial" w:cstheme="minorHAnsi"/>
          <w:b/>
          <w:bCs/>
          <w:spacing w:val="-1"/>
        </w:rPr>
        <w:t>Technician (Sound)</w:t>
      </w:r>
    </w:p>
    <w:p w:rsidR="00DF2C82" w:rsidRPr="00BA0161" w:rsidRDefault="00DF2C82" w:rsidP="008D3CBD">
      <w:pPr>
        <w:spacing w:before="11" w:after="0" w:line="220" w:lineRule="exact"/>
        <w:rPr>
          <w:rFonts w:cstheme="minorHAnsi"/>
        </w:rPr>
      </w:pPr>
    </w:p>
    <w:p w:rsidR="00DF076D" w:rsidRPr="00BA0161" w:rsidRDefault="00DF076D" w:rsidP="001A0876">
      <w:pPr>
        <w:pStyle w:val="NoSpacing"/>
        <w:rPr>
          <w:rFonts w:cstheme="minorHAnsi"/>
          <w:b/>
          <w:bCs/>
        </w:rPr>
      </w:pPr>
      <w:r w:rsidRPr="00BA0161">
        <w:rPr>
          <w:rFonts w:cstheme="minorHAnsi"/>
          <w:b/>
          <w:bCs/>
        </w:rPr>
        <w:t>Responsible to:</w:t>
      </w:r>
      <w:r w:rsidRPr="00BA0161">
        <w:rPr>
          <w:rFonts w:cstheme="minorHAnsi"/>
          <w:b/>
          <w:bCs/>
        </w:rPr>
        <w:tab/>
      </w:r>
      <w:r w:rsidRPr="00BA0161">
        <w:rPr>
          <w:rFonts w:cstheme="minorHAnsi"/>
          <w:b/>
          <w:bCs/>
        </w:rPr>
        <w:tab/>
      </w:r>
      <w:r w:rsidR="00486A6C">
        <w:rPr>
          <w:rFonts w:cstheme="minorHAnsi"/>
          <w:b/>
          <w:bCs/>
        </w:rPr>
        <w:t>Technical Manager/Head of Lighting and Sound</w:t>
      </w:r>
    </w:p>
    <w:p w:rsidR="00294BCA" w:rsidRDefault="00294BCA" w:rsidP="00970C0C">
      <w:pPr>
        <w:pStyle w:val="NoSpacing"/>
        <w:ind w:left="2160" w:hanging="2160"/>
        <w:rPr>
          <w:rFonts w:cstheme="minorHAnsi"/>
          <w:b/>
          <w:bCs/>
        </w:rPr>
      </w:pPr>
    </w:p>
    <w:p w:rsidR="001A0876" w:rsidRPr="00BA0161" w:rsidRDefault="001A0876" w:rsidP="00970C0C">
      <w:pPr>
        <w:pStyle w:val="NoSpacing"/>
        <w:ind w:left="2160" w:hanging="2160"/>
        <w:rPr>
          <w:rFonts w:cstheme="minorHAnsi"/>
          <w:b/>
          <w:bCs/>
        </w:rPr>
      </w:pPr>
      <w:r w:rsidRPr="00BA0161">
        <w:rPr>
          <w:rFonts w:cstheme="minorHAnsi"/>
          <w:b/>
          <w:bCs/>
        </w:rPr>
        <w:t>Responsible for</w:t>
      </w:r>
      <w:r w:rsidR="00282073" w:rsidRPr="00BA0161">
        <w:rPr>
          <w:rFonts w:cstheme="minorHAnsi"/>
          <w:b/>
          <w:bCs/>
        </w:rPr>
        <w:t>:</w:t>
      </w:r>
      <w:r w:rsidR="00282073" w:rsidRPr="00BA0161">
        <w:rPr>
          <w:rFonts w:cstheme="minorHAnsi"/>
          <w:b/>
          <w:bCs/>
        </w:rPr>
        <w:tab/>
      </w:r>
      <w:r w:rsidR="0073392A">
        <w:rPr>
          <w:rFonts w:cstheme="minorHAnsi"/>
          <w:b/>
          <w:bCs/>
        </w:rPr>
        <w:t>Casual Staff</w:t>
      </w:r>
    </w:p>
    <w:p w:rsidR="001A0876" w:rsidRPr="00BA0161" w:rsidRDefault="001A0876" w:rsidP="001A0876">
      <w:pPr>
        <w:pStyle w:val="NoSpacing"/>
        <w:rPr>
          <w:rFonts w:cstheme="minorHAnsi"/>
          <w:b/>
          <w:bCs/>
        </w:rPr>
      </w:pPr>
    </w:p>
    <w:p w:rsidR="0041398C" w:rsidRPr="00BA0161" w:rsidRDefault="00DF076D" w:rsidP="008E7470">
      <w:pPr>
        <w:pStyle w:val="NoSpacing"/>
        <w:ind w:left="2160" w:hanging="2160"/>
        <w:rPr>
          <w:rFonts w:cstheme="minorHAnsi"/>
          <w:b/>
          <w:bCs/>
        </w:rPr>
      </w:pPr>
      <w:r w:rsidRPr="00BA0161">
        <w:rPr>
          <w:rFonts w:cstheme="minorHAnsi"/>
          <w:b/>
          <w:bCs/>
        </w:rPr>
        <w:t>Key Relationships:</w:t>
      </w:r>
      <w:r w:rsidRPr="00BA0161">
        <w:rPr>
          <w:rFonts w:cstheme="minorHAnsi"/>
          <w:b/>
          <w:bCs/>
        </w:rPr>
        <w:tab/>
      </w:r>
      <w:r w:rsidR="00486A6C">
        <w:rPr>
          <w:rFonts w:cstheme="minorHAnsi"/>
          <w:b/>
          <w:bCs/>
        </w:rPr>
        <w:t>Head of Production</w:t>
      </w:r>
      <w:bookmarkStart w:id="0" w:name="_GoBack"/>
      <w:bookmarkEnd w:id="0"/>
      <w:r w:rsidR="00486A6C">
        <w:rPr>
          <w:rFonts w:cstheme="minorHAnsi"/>
          <w:b/>
          <w:bCs/>
        </w:rPr>
        <w:t>, Head of Stage, Technicians, Production Assistant, Company and Stage Manager, Stage Managers</w:t>
      </w:r>
    </w:p>
    <w:p w:rsidR="0041398C" w:rsidRPr="00BA0161" w:rsidRDefault="0041398C" w:rsidP="0041398C">
      <w:pPr>
        <w:pStyle w:val="NoSpacing"/>
        <w:ind w:left="2160" w:hanging="2160"/>
        <w:rPr>
          <w:rFonts w:cstheme="minorHAnsi"/>
          <w:b/>
          <w:bCs/>
        </w:rPr>
      </w:pPr>
    </w:p>
    <w:p w:rsidR="001A0876" w:rsidRPr="00BA0161" w:rsidRDefault="001A0876" w:rsidP="00057F8E">
      <w:pPr>
        <w:pStyle w:val="NoSpacing"/>
        <w:rPr>
          <w:rFonts w:cstheme="minorHAnsi"/>
          <w:b/>
          <w:bCs/>
        </w:rPr>
      </w:pPr>
      <w:r w:rsidRPr="00BA0161">
        <w:rPr>
          <w:rFonts w:cstheme="minorHAnsi"/>
          <w:b/>
          <w:bCs/>
        </w:rPr>
        <w:t>Purpose of Post</w:t>
      </w:r>
    </w:p>
    <w:p w:rsidR="00486A6C" w:rsidRDefault="00486A6C" w:rsidP="002E27A4">
      <w:pPr>
        <w:pStyle w:val="NoSpacing"/>
        <w:rPr>
          <w:rFonts w:cstheme="minorHAnsi"/>
        </w:rPr>
      </w:pPr>
      <w:r w:rsidRPr="00486A6C">
        <w:rPr>
          <w:rFonts w:cstheme="minorHAnsi"/>
        </w:rPr>
        <w:t xml:space="preserve">To assist the Technical team in achieving the highest standards in the delivery of technical requirements for Derby Theatre Productions and related projects. </w:t>
      </w:r>
    </w:p>
    <w:p w:rsidR="00486A6C" w:rsidRDefault="00486A6C" w:rsidP="002E27A4">
      <w:pPr>
        <w:pStyle w:val="NoSpacing"/>
        <w:rPr>
          <w:rFonts w:cstheme="minorHAnsi"/>
        </w:rPr>
      </w:pPr>
    </w:p>
    <w:p w:rsidR="00F36DE0" w:rsidRPr="00F36DE0" w:rsidRDefault="00F36DE0" w:rsidP="002E27A4">
      <w:pPr>
        <w:pStyle w:val="NoSpacing"/>
        <w:rPr>
          <w:rFonts w:cstheme="minorHAnsi"/>
          <w:b/>
        </w:rPr>
      </w:pPr>
      <w:r w:rsidRPr="00F36DE0">
        <w:rPr>
          <w:rFonts w:cstheme="minorHAnsi"/>
          <w:b/>
        </w:rPr>
        <w:t>Duties</w:t>
      </w:r>
    </w:p>
    <w:p w:rsidR="001A0876" w:rsidRPr="00BA0161" w:rsidRDefault="001A0876" w:rsidP="0050069F">
      <w:pPr>
        <w:pStyle w:val="NoSpacing"/>
        <w:rPr>
          <w:rFonts w:cstheme="minorHAnsi"/>
          <w:b/>
          <w:bCs/>
        </w:rPr>
      </w:pPr>
    </w:p>
    <w:p w:rsidR="00486A6C" w:rsidRDefault="00486A6C" w:rsidP="00486A6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Departmental Responsibilities</w:t>
      </w:r>
    </w:p>
    <w:p w:rsidR="00486A6C" w:rsidRPr="009B48F4" w:rsidRDefault="00486A6C" w:rsidP="00486A6C">
      <w:pPr>
        <w:widowControl/>
        <w:numPr>
          <w:ilvl w:val="0"/>
          <w:numId w:val="26"/>
        </w:numPr>
        <w:spacing w:after="0" w:line="240" w:lineRule="auto"/>
        <w:rPr>
          <w:rFonts w:ascii="Calibri" w:hAnsi="Calibri" w:cs="Tahoma"/>
          <w:b/>
          <w:bCs/>
        </w:rPr>
      </w:pPr>
      <w:r w:rsidRPr="009B48F4">
        <w:rPr>
          <w:rFonts w:ascii="Calibri" w:hAnsi="Calibri" w:cs="Tahoma"/>
          <w:bCs/>
        </w:rPr>
        <w:t>To actively contribute to the effective operation of the Technical a</w:t>
      </w:r>
      <w:r w:rsidR="00555C8E" w:rsidRPr="009B48F4">
        <w:rPr>
          <w:rFonts w:ascii="Calibri" w:hAnsi="Calibri" w:cs="Tahoma"/>
          <w:bCs/>
        </w:rPr>
        <w:t>nd Production department’s work</w:t>
      </w:r>
    </w:p>
    <w:p w:rsidR="00486A6C" w:rsidRPr="00BD68AA" w:rsidRDefault="00A03718" w:rsidP="00486A6C">
      <w:pPr>
        <w:widowControl/>
        <w:numPr>
          <w:ilvl w:val="0"/>
          <w:numId w:val="26"/>
        </w:numPr>
        <w:spacing w:after="0" w:line="240" w:lineRule="auto"/>
        <w:rPr>
          <w:rFonts w:ascii="Calibri" w:hAnsi="Calibri" w:cs="Tahoma"/>
          <w:b/>
          <w:bCs/>
        </w:rPr>
      </w:pPr>
      <w:r>
        <w:rPr>
          <w:rFonts w:ascii="Calibri" w:hAnsi="Calibri" w:cs="Tahoma"/>
          <w:bCs/>
        </w:rPr>
        <w:t>Program and operate in house sound equipment, including Yamaha CL5 digital mixing desk, radio mics</w:t>
      </w:r>
      <w:r w:rsidR="0073392A">
        <w:rPr>
          <w:rFonts w:ascii="Calibri" w:hAnsi="Calibri" w:cs="Tahoma"/>
          <w:bCs/>
        </w:rPr>
        <w:t xml:space="preserve"> and other associated equipment</w:t>
      </w:r>
    </w:p>
    <w:p w:rsidR="00BD68AA" w:rsidRPr="00BD68AA" w:rsidRDefault="00BD68AA" w:rsidP="00BD68AA">
      <w:pPr>
        <w:widowControl/>
        <w:numPr>
          <w:ilvl w:val="0"/>
          <w:numId w:val="26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Tahoma"/>
        </w:rPr>
        <w:t>To provide technical support on produced and received shows as well as all learning projects</w:t>
      </w:r>
    </w:p>
    <w:p w:rsidR="00486A6C" w:rsidRPr="009B48F4" w:rsidRDefault="00486A6C" w:rsidP="00486A6C">
      <w:pPr>
        <w:widowControl/>
        <w:numPr>
          <w:ilvl w:val="0"/>
          <w:numId w:val="26"/>
        </w:numPr>
        <w:spacing w:after="0" w:line="240" w:lineRule="auto"/>
        <w:rPr>
          <w:rFonts w:ascii="Calibri" w:hAnsi="Calibri" w:cs="Tahoma"/>
          <w:b/>
          <w:bCs/>
        </w:rPr>
      </w:pPr>
      <w:r w:rsidRPr="009B48F4">
        <w:rPr>
          <w:rFonts w:ascii="Calibri" w:hAnsi="Calibri" w:cs="Tahoma"/>
          <w:bCs/>
        </w:rPr>
        <w:t>To be responsible for all sound equipment, including maintenance and annual inspections to comply with current Health and Safety legislation</w:t>
      </w:r>
    </w:p>
    <w:p w:rsidR="00486A6C" w:rsidRPr="009B48F4" w:rsidRDefault="00486A6C" w:rsidP="00486A6C">
      <w:pPr>
        <w:widowControl/>
        <w:numPr>
          <w:ilvl w:val="0"/>
          <w:numId w:val="26"/>
        </w:numPr>
        <w:spacing w:after="0" w:line="240" w:lineRule="auto"/>
        <w:rPr>
          <w:rFonts w:ascii="Calibri" w:hAnsi="Calibri" w:cs="Tahoma"/>
          <w:b/>
          <w:bCs/>
        </w:rPr>
      </w:pPr>
      <w:r w:rsidRPr="009B48F4">
        <w:rPr>
          <w:rFonts w:ascii="Calibri" w:hAnsi="Calibri" w:cs="Tahoma"/>
          <w:bCs/>
        </w:rPr>
        <w:t>To assist the Technical Manager and Head of Lighting</w:t>
      </w:r>
      <w:r w:rsidR="00555C8E" w:rsidRPr="009B48F4">
        <w:rPr>
          <w:rFonts w:ascii="Calibri" w:hAnsi="Calibri" w:cs="Tahoma"/>
          <w:bCs/>
        </w:rPr>
        <w:t xml:space="preserve"> and Sound regarding</w:t>
      </w:r>
      <w:r w:rsidRPr="009B48F4">
        <w:rPr>
          <w:rFonts w:ascii="Calibri" w:hAnsi="Calibri" w:cs="Tahoma"/>
          <w:bCs/>
        </w:rPr>
        <w:t xml:space="preserve"> </w:t>
      </w:r>
      <w:r w:rsidR="00555C8E" w:rsidRPr="009B48F4">
        <w:rPr>
          <w:rFonts w:ascii="Calibri" w:hAnsi="Calibri" w:cs="Tahoma"/>
          <w:bCs/>
        </w:rPr>
        <w:t>compliance with all relevant Health and S</w:t>
      </w:r>
      <w:r w:rsidRPr="009B48F4">
        <w:rPr>
          <w:rFonts w:ascii="Calibri" w:hAnsi="Calibri" w:cs="Tahoma"/>
          <w:bCs/>
        </w:rPr>
        <w:t>afety proce</w:t>
      </w:r>
      <w:r w:rsidR="00555C8E" w:rsidRPr="009B48F4">
        <w:rPr>
          <w:rFonts w:ascii="Calibri" w:hAnsi="Calibri" w:cs="Tahoma"/>
          <w:bCs/>
        </w:rPr>
        <w:t>dures and statutory regulations</w:t>
      </w:r>
    </w:p>
    <w:p w:rsidR="00BD68AA" w:rsidRDefault="00486A6C" w:rsidP="00BD68AA">
      <w:pPr>
        <w:widowControl/>
        <w:numPr>
          <w:ilvl w:val="0"/>
          <w:numId w:val="26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Arial"/>
        </w:rPr>
        <w:t xml:space="preserve">To actively promote and understand the values and mission of the Learning Theatre, including delivering </w:t>
      </w:r>
      <w:r w:rsidR="00BD68AA">
        <w:rPr>
          <w:rFonts w:ascii="Calibri" w:hAnsi="Calibri" w:cs="Arial"/>
        </w:rPr>
        <w:t xml:space="preserve">careers days, </w:t>
      </w:r>
      <w:r w:rsidR="00555C8E" w:rsidRPr="009B48F4">
        <w:rPr>
          <w:rFonts w:ascii="Calibri" w:hAnsi="Calibri" w:cs="Arial"/>
        </w:rPr>
        <w:t>Young Technicians sessions</w:t>
      </w:r>
      <w:r w:rsidR="00BD68AA">
        <w:rPr>
          <w:rFonts w:ascii="Calibri" w:hAnsi="Calibri" w:cs="Arial"/>
        </w:rPr>
        <w:t xml:space="preserve"> and other as</w:t>
      </w:r>
      <w:r w:rsidR="0073392A">
        <w:rPr>
          <w:rFonts w:ascii="Calibri" w:hAnsi="Calibri" w:cs="Arial"/>
        </w:rPr>
        <w:t>pects of the learning programme</w:t>
      </w:r>
    </w:p>
    <w:p w:rsidR="009B48F4" w:rsidRPr="00BD68AA" w:rsidRDefault="00486A6C" w:rsidP="00BD68AA">
      <w:pPr>
        <w:widowControl/>
        <w:numPr>
          <w:ilvl w:val="0"/>
          <w:numId w:val="26"/>
        </w:numPr>
        <w:spacing w:after="0" w:line="240" w:lineRule="auto"/>
        <w:rPr>
          <w:rFonts w:ascii="Calibri" w:hAnsi="Calibri" w:cs="Tahoma"/>
        </w:rPr>
      </w:pPr>
      <w:r w:rsidRPr="00BD68AA">
        <w:rPr>
          <w:rFonts w:ascii="Calibri" w:hAnsi="Calibri" w:cs="Tahoma"/>
        </w:rPr>
        <w:t>To provide the highest level of customer and audienc</w:t>
      </w:r>
      <w:r w:rsidR="00555C8E" w:rsidRPr="00BD68AA">
        <w:rPr>
          <w:rFonts w:ascii="Calibri" w:hAnsi="Calibri" w:cs="Tahoma"/>
        </w:rPr>
        <w:t>e care and service at all times</w:t>
      </w:r>
    </w:p>
    <w:p w:rsidR="00555C8E" w:rsidRPr="009B48F4" w:rsidRDefault="00555C8E" w:rsidP="009B48F4">
      <w:pPr>
        <w:widowControl/>
        <w:numPr>
          <w:ilvl w:val="0"/>
          <w:numId w:val="27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Tahoma"/>
        </w:rPr>
        <w:t>To be responsible, when required, for the security of the building and equipment and carry out Duty Technician roles as required</w:t>
      </w:r>
    </w:p>
    <w:p w:rsidR="00555C8E" w:rsidRPr="009B48F4" w:rsidRDefault="00555C8E" w:rsidP="00555C8E">
      <w:pPr>
        <w:widowControl/>
        <w:numPr>
          <w:ilvl w:val="0"/>
          <w:numId w:val="28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Tahoma"/>
        </w:rPr>
        <w:lastRenderedPageBreak/>
        <w:t>To assist the Technical team in the administration of incoming companies, touring venues and other organisations when required</w:t>
      </w:r>
    </w:p>
    <w:p w:rsidR="00555C8E" w:rsidRPr="009B48F4" w:rsidRDefault="00555C8E" w:rsidP="00555C8E">
      <w:pPr>
        <w:widowControl/>
        <w:numPr>
          <w:ilvl w:val="0"/>
          <w:numId w:val="28"/>
        </w:numPr>
        <w:spacing w:after="0" w:line="240" w:lineRule="auto"/>
        <w:rPr>
          <w:rFonts w:ascii="Calibri" w:hAnsi="Calibri" w:cs="Tahoma"/>
          <w:i/>
        </w:rPr>
      </w:pPr>
      <w:r w:rsidRPr="009B48F4">
        <w:rPr>
          <w:rFonts w:ascii="Calibri" w:hAnsi="Calibri" w:cs="Tahoma"/>
        </w:rPr>
        <w:t>Provide support to technical team during fit-ups and get-outs</w:t>
      </w:r>
    </w:p>
    <w:p w:rsidR="00555C8E" w:rsidRPr="009B48F4" w:rsidRDefault="00555C8E" w:rsidP="00555C8E">
      <w:pPr>
        <w:widowControl/>
        <w:numPr>
          <w:ilvl w:val="0"/>
          <w:numId w:val="28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Tahoma"/>
        </w:rPr>
        <w:t>To keep up to date with all current technical theatre equipment</w:t>
      </w:r>
    </w:p>
    <w:p w:rsidR="00555C8E" w:rsidRPr="009B48F4" w:rsidRDefault="00555C8E" w:rsidP="00555C8E">
      <w:pPr>
        <w:widowControl/>
        <w:numPr>
          <w:ilvl w:val="0"/>
          <w:numId w:val="28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Tahoma"/>
        </w:rPr>
        <w:t>To assist the Technical team in keeping the workplace in a safe and tidy manner</w:t>
      </w:r>
    </w:p>
    <w:p w:rsidR="00555C8E" w:rsidRPr="009B48F4" w:rsidRDefault="00555C8E" w:rsidP="00555C8E">
      <w:pPr>
        <w:widowControl/>
        <w:numPr>
          <w:ilvl w:val="0"/>
          <w:numId w:val="28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Tahoma"/>
        </w:rPr>
        <w:t>To lead and supervise casual staff as and when required</w:t>
      </w:r>
    </w:p>
    <w:p w:rsidR="00555C8E" w:rsidRPr="009B48F4" w:rsidRDefault="00555C8E" w:rsidP="00555C8E">
      <w:pPr>
        <w:widowControl/>
        <w:numPr>
          <w:ilvl w:val="0"/>
          <w:numId w:val="28"/>
        </w:numPr>
        <w:spacing w:after="0" w:line="240" w:lineRule="auto"/>
        <w:rPr>
          <w:rFonts w:ascii="Calibri" w:hAnsi="Calibri" w:cs="Tahoma"/>
        </w:rPr>
      </w:pPr>
      <w:r w:rsidRPr="009B48F4">
        <w:rPr>
          <w:rFonts w:ascii="Calibri" w:hAnsi="Calibri" w:cs="Tahoma"/>
        </w:rPr>
        <w:t>To drive company vehicles as required</w:t>
      </w:r>
    </w:p>
    <w:p w:rsidR="00555C8E" w:rsidRDefault="00555C8E" w:rsidP="00057F8E">
      <w:pPr>
        <w:pStyle w:val="NoSpacing"/>
        <w:rPr>
          <w:rFonts w:cstheme="minorHAnsi"/>
          <w:b/>
          <w:bCs/>
        </w:rPr>
      </w:pPr>
    </w:p>
    <w:p w:rsidR="001A0876" w:rsidRPr="00A03718" w:rsidRDefault="001A0876" w:rsidP="00057F8E">
      <w:pPr>
        <w:pStyle w:val="NoSpacing"/>
        <w:rPr>
          <w:rFonts w:cstheme="minorHAnsi"/>
        </w:rPr>
      </w:pPr>
      <w:r w:rsidRPr="00A03718">
        <w:rPr>
          <w:rFonts w:cstheme="minorHAnsi"/>
          <w:b/>
          <w:bCs/>
        </w:rPr>
        <w:t>General</w:t>
      </w:r>
    </w:p>
    <w:p w:rsidR="00B622EA" w:rsidRPr="00A03718" w:rsidRDefault="00B622EA" w:rsidP="00B622EA">
      <w:pPr>
        <w:pStyle w:val="NoSpacing"/>
        <w:numPr>
          <w:ilvl w:val="0"/>
          <w:numId w:val="25"/>
        </w:numPr>
        <w:rPr>
          <w:rFonts w:cstheme="minorHAnsi"/>
        </w:rPr>
      </w:pPr>
      <w:r w:rsidRPr="00A03718">
        <w:rPr>
          <w:rFonts w:cstheme="minorHAnsi"/>
        </w:rPr>
        <w:t>To deputise in the a</w:t>
      </w:r>
      <w:r w:rsidR="00793D41" w:rsidRPr="00A03718">
        <w:rPr>
          <w:rFonts w:cstheme="minorHAnsi"/>
        </w:rPr>
        <w:t>bsence of the</w:t>
      </w:r>
      <w:r w:rsidR="009B48F4" w:rsidRPr="00A03718">
        <w:rPr>
          <w:rFonts w:cstheme="minorHAnsi"/>
        </w:rPr>
        <w:t xml:space="preserve"> Head of Lighting and Sound</w:t>
      </w:r>
    </w:p>
    <w:p w:rsidR="00A13575" w:rsidRPr="00BA0161" w:rsidRDefault="00A13575" w:rsidP="00A13575">
      <w:pPr>
        <w:pStyle w:val="NoSpacing"/>
        <w:numPr>
          <w:ilvl w:val="0"/>
          <w:numId w:val="25"/>
        </w:numPr>
        <w:rPr>
          <w:rFonts w:cstheme="minorHAnsi"/>
        </w:rPr>
      </w:pPr>
      <w:r w:rsidRPr="00BA0161">
        <w:rPr>
          <w:rFonts w:cstheme="minorHAnsi"/>
        </w:rPr>
        <w:t>To take an</w:t>
      </w:r>
      <w:r>
        <w:rPr>
          <w:rFonts w:cstheme="minorHAnsi"/>
        </w:rPr>
        <w:t xml:space="preserve"> active role in the team and staff as a whole, and t</w:t>
      </w:r>
      <w:r w:rsidRPr="00BA0161">
        <w:rPr>
          <w:rFonts w:cstheme="minorHAnsi"/>
        </w:rPr>
        <w:t xml:space="preserve">o attend </w:t>
      </w:r>
      <w:r>
        <w:rPr>
          <w:rFonts w:cstheme="minorHAnsi"/>
        </w:rPr>
        <w:t xml:space="preserve">team, </w:t>
      </w:r>
      <w:r w:rsidRPr="00BA0161">
        <w:rPr>
          <w:rFonts w:cstheme="minorHAnsi"/>
        </w:rPr>
        <w:t xml:space="preserve">departmental or </w:t>
      </w:r>
      <w:r>
        <w:rPr>
          <w:rFonts w:cstheme="minorHAnsi"/>
        </w:rPr>
        <w:t>cross-</w:t>
      </w:r>
      <w:r w:rsidRPr="00BA0161">
        <w:rPr>
          <w:rFonts w:cstheme="minorHAnsi"/>
        </w:rPr>
        <w:t>organisatio</w:t>
      </w:r>
      <w:r>
        <w:rPr>
          <w:rFonts w:cstheme="minorHAnsi"/>
        </w:rPr>
        <w:t>n meetings as required</w:t>
      </w:r>
    </w:p>
    <w:p w:rsidR="00A13575" w:rsidRPr="00BA0161" w:rsidRDefault="00A13575" w:rsidP="00A13575">
      <w:pPr>
        <w:pStyle w:val="NoSpacing"/>
        <w:numPr>
          <w:ilvl w:val="0"/>
          <w:numId w:val="25"/>
        </w:numPr>
        <w:rPr>
          <w:rFonts w:eastAsia="Times New Roman" w:cstheme="minorHAnsi"/>
        </w:rPr>
      </w:pPr>
      <w:r w:rsidRPr="00BA0161">
        <w:rPr>
          <w:rStyle w:val="emailstyle15"/>
          <w:rFonts w:eastAsia="Times New Roman" w:cstheme="minorHAnsi"/>
        </w:rPr>
        <w:t>To act always in the best interests of Derby Theatre</w:t>
      </w:r>
      <w:r>
        <w:rPr>
          <w:rStyle w:val="emailstyle15"/>
          <w:rFonts w:eastAsia="Times New Roman" w:cstheme="minorHAnsi"/>
        </w:rPr>
        <w:t>, protecting intellectual property and confidential information at all times</w:t>
      </w:r>
    </w:p>
    <w:p w:rsidR="00A13575" w:rsidRDefault="00A13575" w:rsidP="00A13575">
      <w:pPr>
        <w:pStyle w:val="NoSpacing"/>
        <w:numPr>
          <w:ilvl w:val="0"/>
          <w:numId w:val="25"/>
        </w:numPr>
        <w:rPr>
          <w:rFonts w:eastAsia="Times New Roman" w:cstheme="minorHAnsi"/>
        </w:rPr>
      </w:pPr>
      <w:r w:rsidRPr="00BA0161">
        <w:rPr>
          <w:rFonts w:eastAsia="Times New Roman" w:cstheme="minorHAnsi"/>
        </w:rPr>
        <w:t>To carry out any other</w:t>
      </w:r>
      <w:r>
        <w:rPr>
          <w:rFonts w:eastAsia="Times New Roman" w:cstheme="minorHAnsi"/>
        </w:rPr>
        <w:t xml:space="preserve"> </w:t>
      </w:r>
      <w:r w:rsidRPr="00BA0161">
        <w:rPr>
          <w:rFonts w:eastAsia="Times New Roman" w:cstheme="minorHAnsi"/>
        </w:rPr>
        <w:t xml:space="preserve">duties as </w:t>
      </w:r>
      <w:r>
        <w:rPr>
          <w:rFonts w:eastAsia="Times New Roman" w:cstheme="minorHAnsi"/>
        </w:rPr>
        <w:t>may reasonably be</w:t>
      </w:r>
      <w:r w:rsidRPr="00BA0161">
        <w:rPr>
          <w:rFonts w:eastAsia="Times New Roman" w:cstheme="minorHAnsi"/>
        </w:rPr>
        <w:t xml:space="preserve"> required</w:t>
      </w:r>
      <w:r>
        <w:rPr>
          <w:rFonts w:eastAsia="Times New Roman" w:cstheme="minorHAnsi"/>
        </w:rPr>
        <w:t xml:space="preserve"> from time to time, commensurate with the level of the post</w:t>
      </w:r>
    </w:p>
    <w:p w:rsidR="00A13575" w:rsidRDefault="00A13575" w:rsidP="00A13575">
      <w:pPr>
        <w:pStyle w:val="NoSpacing"/>
        <w:numPr>
          <w:ilvl w:val="0"/>
          <w:numId w:val="25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expect all Derby Theatre</w:t>
      </w:r>
      <w:r w:rsidRPr="00C41A64">
        <w:rPr>
          <w:rFonts w:eastAsia="Times New Roman" w:cstheme="minorHAnsi"/>
        </w:rPr>
        <w:t xml:space="preserve"> staff </w:t>
      </w:r>
      <w:r>
        <w:rPr>
          <w:rFonts w:eastAsia="Times New Roman" w:cstheme="minorHAnsi"/>
        </w:rPr>
        <w:t xml:space="preserve">to </w:t>
      </w:r>
      <w:r w:rsidRPr="00C41A64">
        <w:rPr>
          <w:rFonts w:eastAsia="Times New Roman" w:cstheme="minorHAnsi"/>
        </w:rPr>
        <w:t xml:space="preserve">work in a flexible manner </w:t>
      </w:r>
      <w:r>
        <w:rPr>
          <w:rFonts w:eastAsia="Times New Roman" w:cstheme="minorHAnsi"/>
        </w:rPr>
        <w:t>to effectively deliver</w:t>
      </w:r>
      <w:r w:rsidRPr="00C41A64">
        <w:rPr>
          <w:rFonts w:eastAsia="Times New Roman" w:cstheme="minorHAnsi"/>
        </w:rPr>
        <w:t xml:space="preserve"> their </w:t>
      </w:r>
      <w:r>
        <w:rPr>
          <w:rFonts w:eastAsia="Times New Roman" w:cstheme="minorHAnsi"/>
        </w:rPr>
        <w:t>role</w:t>
      </w:r>
      <w:r w:rsidRPr="00C41A64">
        <w:rPr>
          <w:rFonts w:eastAsia="Times New Roman" w:cstheme="minorHAnsi"/>
        </w:rPr>
        <w:t xml:space="preserve"> and in line with the </w:t>
      </w:r>
      <w:r w:rsidR="001B240A" w:rsidRPr="00BA0161">
        <w:rPr>
          <w:rFonts w:cstheme="minorHAnsi"/>
        </w:rPr>
        <w:t xml:space="preserve">policies, procedures </w:t>
      </w:r>
      <w:r w:rsidR="001B240A">
        <w:rPr>
          <w:rFonts w:cstheme="minorHAnsi"/>
        </w:rPr>
        <w:t xml:space="preserve">and </w:t>
      </w:r>
      <w:r w:rsidRPr="00C41A64">
        <w:rPr>
          <w:rFonts w:eastAsia="Times New Roman" w:cstheme="minorHAnsi"/>
        </w:rPr>
        <w:t>objectives of the co</w:t>
      </w:r>
      <w:r>
        <w:rPr>
          <w:rFonts w:eastAsia="Times New Roman" w:cstheme="minorHAnsi"/>
        </w:rPr>
        <w:t>mpany, including the Learning Theatre model, Equality and Diversity, and Sustainability</w:t>
      </w:r>
    </w:p>
    <w:p w:rsidR="00A13575" w:rsidRPr="00FD3EAD" w:rsidRDefault="00A13575" w:rsidP="00A13575">
      <w:pPr>
        <w:pStyle w:val="NoSpacing"/>
        <w:numPr>
          <w:ilvl w:val="0"/>
          <w:numId w:val="25"/>
        </w:numPr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C41A64">
        <w:rPr>
          <w:rFonts w:eastAsia="Times New Roman" w:cstheme="minorHAnsi"/>
        </w:rPr>
        <w:t xml:space="preserve">he job description for this position may be reviewed and amended to incorporate the future needs of the department and the </w:t>
      </w:r>
      <w:r>
        <w:rPr>
          <w:rFonts w:eastAsia="Times New Roman" w:cstheme="minorHAnsi"/>
        </w:rPr>
        <w:t>organisation</w:t>
      </w:r>
    </w:p>
    <w:p w:rsidR="00A13575" w:rsidRPr="00BA0161" w:rsidRDefault="00A13575" w:rsidP="00A13575">
      <w:pPr>
        <w:widowControl/>
        <w:spacing w:after="0" w:line="240" w:lineRule="auto"/>
        <w:rPr>
          <w:rFonts w:cstheme="minorHAnsi"/>
        </w:rPr>
      </w:pPr>
    </w:p>
    <w:p w:rsidR="00A13575" w:rsidRPr="00BA0161" w:rsidRDefault="00A13575" w:rsidP="00A13575">
      <w:pPr>
        <w:pStyle w:val="NoSpacing"/>
        <w:rPr>
          <w:rFonts w:cstheme="minorHAnsi"/>
        </w:rPr>
      </w:pPr>
      <w:r w:rsidRPr="00BA0161">
        <w:rPr>
          <w:rFonts w:cstheme="minorHAnsi"/>
        </w:rPr>
        <w:t xml:space="preserve">This job description is </w:t>
      </w:r>
      <w:r>
        <w:rPr>
          <w:rFonts w:cstheme="minorHAnsi"/>
        </w:rPr>
        <w:t xml:space="preserve">intended as </w:t>
      </w:r>
      <w:r w:rsidRPr="00BA0161">
        <w:rPr>
          <w:rFonts w:cstheme="minorHAnsi"/>
        </w:rPr>
        <w:t xml:space="preserve">a guide to the nature of the work required of this position, it is neither wholly comprehensive nor restrictive and is subject to review.              </w:t>
      </w:r>
    </w:p>
    <w:p w:rsidR="001A0876" w:rsidRPr="00BA0161" w:rsidRDefault="001A0876" w:rsidP="001A0876">
      <w:pPr>
        <w:pStyle w:val="NoSpacing"/>
        <w:rPr>
          <w:rFonts w:cstheme="minorHAnsi"/>
        </w:rPr>
      </w:pPr>
    </w:p>
    <w:p w:rsidR="00411C85" w:rsidRPr="00BA0161" w:rsidRDefault="008762D0" w:rsidP="001325F0">
      <w:pPr>
        <w:rPr>
          <w:rFonts w:eastAsia="Arial" w:cstheme="minorHAnsi"/>
          <w:b/>
          <w:bCs/>
        </w:rPr>
      </w:pPr>
      <w:r w:rsidRPr="00BA0161">
        <w:rPr>
          <w:rFonts w:cstheme="minorHAnsi"/>
          <w:b/>
          <w:bCs/>
        </w:rPr>
        <w:br w:type="page"/>
      </w:r>
    </w:p>
    <w:p w:rsidR="00D354D9" w:rsidRPr="00BA0161" w:rsidRDefault="009B48F4" w:rsidP="00D354D9">
      <w:pPr>
        <w:spacing w:after="0" w:line="240" w:lineRule="auto"/>
        <w:ind w:right="-20"/>
        <w:rPr>
          <w:rFonts w:eastAsia="Arial" w:cstheme="minorHAnsi"/>
          <w:b/>
          <w:bCs/>
          <w:spacing w:val="-1"/>
        </w:rPr>
      </w:pPr>
      <w:r>
        <w:rPr>
          <w:rFonts w:eastAsia="Arial" w:cstheme="minorHAnsi"/>
          <w:b/>
          <w:bCs/>
          <w:spacing w:val="-1"/>
        </w:rPr>
        <w:lastRenderedPageBreak/>
        <w:t>TECHNICIAN (SOUND)</w:t>
      </w:r>
    </w:p>
    <w:p w:rsidR="00D354D9" w:rsidRDefault="00D354D9" w:rsidP="00411C85">
      <w:pPr>
        <w:spacing w:before="55" w:after="0" w:line="240" w:lineRule="auto"/>
        <w:ind w:right="-20"/>
        <w:rPr>
          <w:rFonts w:eastAsia="Arial" w:cstheme="minorHAnsi"/>
          <w:b/>
          <w:bCs/>
        </w:rPr>
      </w:pPr>
    </w:p>
    <w:p w:rsidR="00DA0660" w:rsidRDefault="00DA0660" w:rsidP="00411C85">
      <w:pPr>
        <w:spacing w:before="55" w:after="0" w:line="240" w:lineRule="auto"/>
        <w:ind w:right="-20"/>
        <w:rPr>
          <w:rFonts w:eastAsia="Arial" w:cstheme="minorHAnsi"/>
          <w:b/>
          <w:bCs/>
        </w:rPr>
      </w:pPr>
    </w:p>
    <w:p w:rsidR="00411C85" w:rsidRPr="00D354D9" w:rsidRDefault="00411C85" w:rsidP="00411C85">
      <w:pPr>
        <w:spacing w:before="55" w:after="0" w:line="240" w:lineRule="auto"/>
        <w:ind w:right="-20"/>
        <w:rPr>
          <w:rFonts w:eastAsia="Arial" w:cstheme="minorHAnsi"/>
          <w:sz w:val="28"/>
          <w:szCs w:val="28"/>
        </w:rPr>
      </w:pPr>
      <w:r w:rsidRPr="00D354D9">
        <w:rPr>
          <w:rFonts w:eastAsia="Arial" w:cstheme="minorHAnsi"/>
          <w:b/>
          <w:bCs/>
          <w:sz w:val="28"/>
          <w:szCs w:val="28"/>
        </w:rPr>
        <w:t>PERSON SPECIFICATION</w:t>
      </w:r>
    </w:p>
    <w:p w:rsidR="00411C85" w:rsidRDefault="00411C85" w:rsidP="00411C85">
      <w:pPr>
        <w:spacing w:after="0" w:line="240" w:lineRule="auto"/>
        <w:ind w:right="-20"/>
        <w:rPr>
          <w:rFonts w:eastAsia="Arial" w:cstheme="minorHAnsi"/>
          <w:b/>
          <w:bCs/>
          <w:spacing w:val="-1"/>
        </w:rPr>
      </w:pPr>
    </w:p>
    <w:p w:rsidR="00DA0660" w:rsidRDefault="00DA0660" w:rsidP="00411C85">
      <w:pPr>
        <w:spacing w:after="0" w:line="240" w:lineRule="auto"/>
        <w:ind w:right="-20"/>
        <w:rPr>
          <w:rFonts w:eastAsia="Arial" w:cstheme="minorHAnsi"/>
          <w:b/>
          <w:bCs/>
          <w:spacing w:val="-1"/>
        </w:rPr>
      </w:pPr>
    </w:p>
    <w:tbl>
      <w:tblPr>
        <w:tblStyle w:val="TableGrid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2381"/>
      </w:tblGrid>
      <w:tr w:rsidR="00A13575" w:rsidRPr="00E54539" w:rsidTr="00C127B6">
        <w:tc>
          <w:tcPr>
            <w:tcW w:w="6238" w:type="dxa"/>
          </w:tcPr>
          <w:p w:rsidR="00A13575" w:rsidRPr="00E54539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 w:rsidRPr="00E54539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1276" w:type="dxa"/>
          </w:tcPr>
          <w:p w:rsidR="00A13575" w:rsidRPr="008130CD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 w:rsidRPr="008130CD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Essential/Desirable</w:t>
            </w:r>
          </w:p>
        </w:tc>
        <w:tc>
          <w:tcPr>
            <w:tcW w:w="2381" w:type="dxa"/>
          </w:tcPr>
          <w:p w:rsidR="00A13575" w:rsidRPr="00E54539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 w:rsidRPr="00E54539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 xml:space="preserve">Method of Assessment </w:t>
            </w:r>
          </w:p>
        </w:tc>
      </w:tr>
      <w:tr w:rsidR="00A13575" w:rsidRPr="00E54539" w:rsidTr="00C127B6">
        <w:tc>
          <w:tcPr>
            <w:tcW w:w="6238" w:type="dxa"/>
            <w:shd w:val="clear" w:color="auto" w:fill="D9D9D9" w:themeFill="background1" w:themeFillShade="D9"/>
          </w:tcPr>
          <w:p w:rsidR="00A13575" w:rsidRPr="00E54539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Knowledge and Skills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3575" w:rsidRPr="008130CD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A13575" w:rsidRPr="00E54539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A13575" w:rsidRPr="00E54539" w:rsidTr="00C127B6">
        <w:tc>
          <w:tcPr>
            <w:tcW w:w="6238" w:type="dxa"/>
          </w:tcPr>
          <w:p w:rsidR="00185690" w:rsidRPr="00656E8B" w:rsidRDefault="00185690" w:rsidP="00185690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56E8B">
              <w:rPr>
                <w:rFonts w:cstheme="minorHAnsi"/>
              </w:rPr>
              <w:t>bility to read technical drawings</w:t>
            </w:r>
            <w:r>
              <w:rPr>
                <w:rFonts w:cstheme="minorHAnsi"/>
              </w:rPr>
              <w:t xml:space="preserve"> and rig accordingly</w:t>
            </w:r>
          </w:p>
          <w:p w:rsidR="00A13575" w:rsidRPr="00C127B6" w:rsidRDefault="00A13575" w:rsidP="00C127B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Essential</w:t>
            </w:r>
            <w:r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A13575" w:rsidRPr="00E54539" w:rsidRDefault="00A13575" w:rsidP="00185690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Application, i</w:t>
            </w:r>
            <w:r w:rsidRPr="00E54539">
              <w:rPr>
                <w:rFonts w:eastAsia="Arial" w:cstheme="minorHAnsi"/>
                <w:bCs/>
                <w:spacing w:val="-1"/>
                <w:sz w:val="24"/>
                <w:szCs w:val="24"/>
              </w:rPr>
              <w:t>nterview</w:t>
            </w:r>
          </w:p>
        </w:tc>
      </w:tr>
      <w:tr w:rsidR="00A13575" w:rsidRPr="00E54539" w:rsidTr="00C127B6">
        <w:trPr>
          <w:trHeight w:val="525"/>
        </w:trPr>
        <w:tc>
          <w:tcPr>
            <w:tcW w:w="6238" w:type="dxa"/>
          </w:tcPr>
          <w:p w:rsidR="00A13575" w:rsidRPr="00C127B6" w:rsidRDefault="00A13575" w:rsidP="00C127B6">
            <w:pPr>
              <w:widowControl/>
              <w:rPr>
                <w:rFonts w:ascii="Calibri" w:hAnsi="Calibri" w:cs="Tahoma"/>
              </w:rPr>
            </w:pPr>
            <w:r w:rsidRPr="009B48F4">
              <w:rPr>
                <w:rFonts w:ascii="Calibri" w:hAnsi="Calibri" w:cs="Tahoma"/>
              </w:rPr>
              <w:t>Full clean driving license</w:t>
            </w:r>
          </w:p>
        </w:tc>
        <w:tc>
          <w:tcPr>
            <w:tcW w:w="1276" w:type="dxa"/>
          </w:tcPr>
          <w:p w:rsidR="00A13575" w:rsidRPr="00185690" w:rsidRDefault="00185690" w:rsidP="00CE6F78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  <w:r w:rsidRPr="00185690">
              <w:rPr>
                <w:rFonts w:eastAsia="Arial" w:cstheme="minorHAnsi"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2381" w:type="dxa"/>
          </w:tcPr>
          <w:p w:rsidR="00A13575" w:rsidRPr="00E54539" w:rsidRDefault="00A13575" w:rsidP="008936EA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</w:t>
            </w:r>
          </w:p>
        </w:tc>
      </w:tr>
      <w:tr w:rsidR="00A13575" w:rsidRPr="00E54539" w:rsidTr="00C127B6">
        <w:tc>
          <w:tcPr>
            <w:tcW w:w="6238" w:type="dxa"/>
          </w:tcPr>
          <w:p w:rsidR="00A13575" w:rsidRPr="00C127B6" w:rsidRDefault="00C127B6" w:rsidP="00C127B6">
            <w:pPr>
              <w:widowControl/>
              <w:rPr>
                <w:rFonts w:ascii="Calibri" w:hAnsi="Calibri" w:cs="Tahoma"/>
              </w:rPr>
            </w:pPr>
            <w:r w:rsidRPr="00C127B6">
              <w:rPr>
                <w:rFonts w:ascii="Calibri" w:hAnsi="Calibri" w:cs="Tahoma"/>
              </w:rPr>
              <w:t xml:space="preserve">Trained and confident in working at height </w:t>
            </w:r>
            <w:r>
              <w:rPr>
                <w:rFonts w:ascii="Calibri" w:hAnsi="Calibri" w:cs="Tahoma"/>
              </w:rPr>
              <w:t xml:space="preserve">(including </w:t>
            </w:r>
            <w:r w:rsidRPr="009B48F4">
              <w:rPr>
                <w:rFonts w:ascii="Calibri" w:hAnsi="Calibri" w:cs="Tahoma"/>
              </w:rPr>
              <w:t>Tallescope / IPAF qualification</w:t>
            </w:r>
            <w:r>
              <w:rPr>
                <w:rFonts w:ascii="Calibri" w:hAnsi="Calibri" w:cs="Tahoma"/>
              </w:rPr>
              <w:t>)</w:t>
            </w: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 w:rsidRPr="00185690">
              <w:rPr>
                <w:rFonts w:eastAsia="Arial" w:cstheme="minorHAnsi"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2381" w:type="dxa"/>
          </w:tcPr>
          <w:p w:rsidR="00A13575" w:rsidRPr="00E54539" w:rsidRDefault="00A13575" w:rsidP="008936EA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</w:t>
            </w:r>
          </w:p>
        </w:tc>
      </w:tr>
      <w:tr w:rsidR="00C127B6" w:rsidRPr="00656E8B" w:rsidTr="00185690">
        <w:tc>
          <w:tcPr>
            <w:tcW w:w="6238" w:type="dxa"/>
          </w:tcPr>
          <w:p w:rsidR="00C127B6" w:rsidRPr="00656E8B" w:rsidRDefault="00185690" w:rsidP="00185690">
            <w:pPr>
              <w:rPr>
                <w:rFonts w:cstheme="minorHAnsi"/>
              </w:rPr>
            </w:pPr>
            <w:r w:rsidRPr="00656E8B">
              <w:rPr>
                <w:rFonts w:cstheme="minorHAnsi"/>
              </w:rPr>
              <w:t>Health and Safety knowledge</w:t>
            </w:r>
            <w:r>
              <w:rPr>
                <w:rFonts w:cstheme="minorHAnsi"/>
              </w:rPr>
              <w:t xml:space="preserve"> (including portable appliance testing); </w:t>
            </w:r>
            <w:r w:rsidRPr="00656E8B">
              <w:rPr>
                <w:rFonts w:cstheme="minorHAnsi"/>
              </w:rPr>
              <w:t>first aid qualification</w:t>
            </w:r>
          </w:p>
        </w:tc>
        <w:tc>
          <w:tcPr>
            <w:tcW w:w="1276" w:type="dxa"/>
          </w:tcPr>
          <w:p w:rsidR="00C127B6" w:rsidRPr="00656E8B" w:rsidRDefault="00185690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185690">
              <w:rPr>
                <w:rFonts w:eastAsia="Arial" w:cstheme="minorHAnsi"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interview, task</w:t>
            </w:r>
          </w:p>
        </w:tc>
      </w:tr>
      <w:tr w:rsidR="00A13575" w:rsidRPr="00E54539" w:rsidTr="00C127B6">
        <w:tc>
          <w:tcPr>
            <w:tcW w:w="6238" w:type="dxa"/>
            <w:shd w:val="clear" w:color="auto" w:fill="D9D9D9" w:themeFill="background1" w:themeFillShade="D9"/>
          </w:tcPr>
          <w:p w:rsidR="00A13575" w:rsidRPr="00E54539" w:rsidRDefault="00A13575" w:rsidP="00CE6F78">
            <w:pPr>
              <w:keepLines/>
              <w:widowControl/>
              <w:jc w:val="both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Experience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3575" w:rsidRPr="008130CD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A13575" w:rsidRDefault="00A13575" w:rsidP="00CE6F78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</w:p>
        </w:tc>
      </w:tr>
      <w:tr w:rsidR="00A13575" w:rsidRPr="00E54539" w:rsidTr="00C127B6">
        <w:tc>
          <w:tcPr>
            <w:tcW w:w="6238" w:type="dxa"/>
          </w:tcPr>
          <w:p w:rsidR="00A13575" w:rsidRPr="009B48F4" w:rsidRDefault="00A13575" w:rsidP="00A13575">
            <w:pPr>
              <w:widowControl/>
              <w:rPr>
                <w:rFonts w:ascii="Calibri" w:hAnsi="Calibri" w:cs="Tahoma"/>
              </w:rPr>
            </w:pPr>
            <w:r w:rsidRPr="009B48F4">
              <w:rPr>
                <w:rFonts w:ascii="Calibri" w:hAnsi="Calibri" w:cs="Tahoma"/>
              </w:rPr>
              <w:t xml:space="preserve">Experience of programming Yamaha </w:t>
            </w:r>
            <w:r>
              <w:rPr>
                <w:rFonts w:ascii="Calibri" w:hAnsi="Calibri" w:cs="Tahoma"/>
              </w:rPr>
              <w:t>consoles</w:t>
            </w:r>
          </w:p>
          <w:p w:rsidR="00A13575" w:rsidRPr="00E54539" w:rsidRDefault="00A13575" w:rsidP="00CE6F78">
            <w:pPr>
              <w:keepLines/>
              <w:widowControl/>
              <w:jc w:val="both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A13575" w:rsidRPr="00E54539" w:rsidRDefault="00A13575" w:rsidP="00C127B6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Application, i</w:t>
            </w:r>
            <w:r w:rsidRPr="00E54539">
              <w:rPr>
                <w:rFonts w:eastAsia="Arial" w:cstheme="minorHAnsi"/>
                <w:bCs/>
                <w:spacing w:val="-1"/>
                <w:sz w:val="24"/>
                <w:szCs w:val="24"/>
              </w:rPr>
              <w:t>nterview</w:t>
            </w: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, task</w:t>
            </w:r>
          </w:p>
        </w:tc>
      </w:tr>
      <w:tr w:rsidR="00A13575" w:rsidRPr="00E54539" w:rsidTr="00C127B6">
        <w:tc>
          <w:tcPr>
            <w:tcW w:w="6238" w:type="dxa"/>
          </w:tcPr>
          <w:p w:rsidR="00A13575" w:rsidRPr="00C127B6" w:rsidRDefault="00A13575" w:rsidP="00C127B6">
            <w:pPr>
              <w:widowControl/>
              <w:rPr>
                <w:rFonts w:ascii="Calibri" w:hAnsi="Calibri" w:cs="Tahoma"/>
              </w:rPr>
            </w:pPr>
            <w:r w:rsidRPr="009B48F4">
              <w:rPr>
                <w:rFonts w:ascii="Calibri" w:hAnsi="Calibri" w:cs="Tahoma"/>
              </w:rPr>
              <w:t>Experience of mixing several radio mics a</w:t>
            </w:r>
            <w:r>
              <w:rPr>
                <w:rFonts w:ascii="Calibri" w:hAnsi="Calibri" w:cs="Tahoma"/>
              </w:rPr>
              <w:t>nd/</w:t>
            </w:r>
            <w:r w:rsidRPr="009B48F4">
              <w:rPr>
                <w:rFonts w:ascii="Calibri" w:hAnsi="Calibri" w:cs="Tahoma"/>
              </w:rPr>
              <w:t>or live bands in a</w:t>
            </w:r>
            <w:r>
              <w:rPr>
                <w:rFonts w:ascii="Calibri" w:hAnsi="Calibri" w:cs="Tahoma"/>
              </w:rPr>
              <w:t xml:space="preserve"> live theatre environment</w:t>
            </w: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A13575" w:rsidRPr="00E54539" w:rsidRDefault="00A13575" w:rsidP="00C127B6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Application, i</w:t>
            </w:r>
            <w:r w:rsidRPr="00E54539">
              <w:rPr>
                <w:rFonts w:eastAsia="Arial" w:cstheme="minorHAnsi"/>
                <w:bCs/>
                <w:spacing w:val="-1"/>
                <w:sz w:val="24"/>
                <w:szCs w:val="24"/>
              </w:rPr>
              <w:t>nterview</w:t>
            </w: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, task</w:t>
            </w:r>
          </w:p>
        </w:tc>
      </w:tr>
      <w:tr w:rsidR="00A13575" w:rsidRPr="00E54539" w:rsidTr="00C127B6">
        <w:tc>
          <w:tcPr>
            <w:tcW w:w="6238" w:type="dxa"/>
          </w:tcPr>
          <w:p w:rsidR="00A13575" w:rsidRPr="009B48F4" w:rsidRDefault="00A13575" w:rsidP="00A13575">
            <w:pPr>
              <w:widowControl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Experience of programming Qlab</w:t>
            </w:r>
          </w:p>
          <w:p w:rsidR="00A13575" w:rsidRPr="00E54539" w:rsidRDefault="00A13575" w:rsidP="00CE6F78">
            <w:pPr>
              <w:keepLines/>
              <w:widowControl/>
              <w:jc w:val="both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A13575" w:rsidRPr="00E54539" w:rsidRDefault="00A13575" w:rsidP="00C127B6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Application, i</w:t>
            </w:r>
            <w:r w:rsidRPr="00E54539">
              <w:rPr>
                <w:rFonts w:eastAsia="Arial" w:cstheme="minorHAnsi"/>
                <w:bCs/>
                <w:spacing w:val="-1"/>
                <w:sz w:val="24"/>
                <w:szCs w:val="24"/>
              </w:rPr>
              <w:t>nterview</w:t>
            </w: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, task</w:t>
            </w:r>
          </w:p>
        </w:tc>
      </w:tr>
      <w:tr w:rsidR="00A13575" w:rsidRPr="00E54539" w:rsidTr="00C127B6">
        <w:tc>
          <w:tcPr>
            <w:tcW w:w="6238" w:type="dxa"/>
          </w:tcPr>
          <w:p w:rsidR="00A13575" w:rsidRPr="009B48F4" w:rsidRDefault="00A13575" w:rsidP="00A13575">
            <w:pPr>
              <w:widowControl/>
              <w:rPr>
                <w:rFonts w:ascii="Calibri" w:hAnsi="Calibri" w:cs="Tahoma"/>
              </w:rPr>
            </w:pPr>
            <w:r w:rsidRPr="009B48F4">
              <w:rPr>
                <w:rFonts w:ascii="Calibri" w:hAnsi="Calibri" w:cs="Tahoma"/>
              </w:rPr>
              <w:t>Experience</w:t>
            </w:r>
            <w:r>
              <w:rPr>
                <w:rFonts w:ascii="Calibri" w:hAnsi="Calibri" w:cs="Tahoma"/>
              </w:rPr>
              <w:t xml:space="preserve"> of both produced and received t</w:t>
            </w:r>
            <w:r w:rsidRPr="009B48F4">
              <w:rPr>
                <w:rFonts w:ascii="Calibri" w:hAnsi="Calibri" w:cs="Tahoma"/>
              </w:rPr>
              <w:t>heatre</w:t>
            </w:r>
          </w:p>
          <w:p w:rsidR="00A13575" w:rsidRPr="00E54539" w:rsidRDefault="00A13575" w:rsidP="00CE6F78">
            <w:pPr>
              <w:keepLines/>
              <w:widowControl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A13575" w:rsidRPr="00E54539" w:rsidRDefault="00A13575" w:rsidP="00C127B6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Application, i</w:t>
            </w:r>
            <w:r w:rsidRPr="00E54539">
              <w:rPr>
                <w:rFonts w:eastAsia="Arial" w:cstheme="minorHAnsi"/>
                <w:bCs/>
                <w:spacing w:val="-1"/>
                <w:sz w:val="24"/>
                <w:szCs w:val="24"/>
              </w:rPr>
              <w:t>nterview</w:t>
            </w: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, task</w:t>
            </w:r>
          </w:p>
        </w:tc>
      </w:tr>
      <w:tr w:rsidR="00A13575" w:rsidRPr="00E54539" w:rsidTr="00C127B6">
        <w:tc>
          <w:tcPr>
            <w:tcW w:w="6238" w:type="dxa"/>
          </w:tcPr>
          <w:p w:rsidR="00A13575" w:rsidRPr="009B48F4" w:rsidRDefault="00A13575" w:rsidP="00A13575">
            <w:pPr>
              <w:widowControl/>
              <w:rPr>
                <w:rFonts w:ascii="Calibri" w:hAnsi="Calibri" w:cs="Tahoma"/>
              </w:rPr>
            </w:pPr>
            <w:r w:rsidRPr="009B48F4">
              <w:rPr>
                <w:rFonts w:ascii="Calibri" w:hAnsi="Calibri" w:cs="Tahoma"/>
              </w:rPr>
              <w:t>E</w:t>
            </w:r>
            <w:r>
              <w:rPr>
                <w:rFonts w:ascii="Calibri" w:hAnsi="Calibri" w:cs="Tahoma"/>
              </w:rPr>
              <w:t>xperience of ETC lighting desks</w:t>
            </w:r>
          </w:p>
          <w:p w:rsidR="00A13575" w:rsidRPr="009B48F4" w:rsidRDefault="00A13575" w:rsidP="00A13575">
            <w:pPr>
              <w:widowControl/>
              <w:rPr>
                <w:rFonts w:ascii="Calibri" w:hAnsi="Calibri" w:cs="Tahoma"/>
              </w:rPr>
            </w:pP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 w:rsidRPr="00185690">
              <w:rPr>
                <w:rFonts w:eastAsia="Arial" w:cstheme="minorHAnsi"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2381" w:type="dxa"/>
          </w:tcPr>
          <w:p w:rsidR="00A13575" w:rsidRDefault="00185690" w:rsidP="00CE6F78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Application, interview</w:t>
            </w:r>
          </w:p>
        </w:tc>
      </w:tr>
      <w:tr w:rsidR="00A13575" w:rsidRPr="00E54539" w:rsidTr="00C127B6">
        <w:tc>
          <w:tcPr>
            <w:tcW w:w="6238" w:type="dxa"/>
          </w:tcPr>
          <w:p w:rsidR="00A13575" w:rsidRPr="009B48F4" w:rsidRDefault="00A13575" w:rsidP="00A13575">
            <w:pPr>
              <w:widowControl/>
              <w:rPr>
                <w:rFonts w:ascii="Calibri" w:hAnsi="Calibri" w:cs="Tahoma"/>
              </w:rPr>
            </w:pPr>
            <w:r w:rsidRPr="009B48F4">
              <w:rPr>
                <w:rFonts w:ascii="Calibri" w:hAnsi="Calibri" w:cs="Tahoma"/>
              </w:rPr>
              <w:t>Experience of singl</w:t>
            </w:r>
            <w:r>
              <w:rPr>
                <w:rFonts w:ascii="Calibri" w:hAnsi="Calibri" w:cs="Tahoma"/>
              </w:rPr>
              <w:t>e purchase counterweight flying</w:t>
            </w:r>
          </w:p>
          <w:p w:rsidR="00A13575" w:rsidRPr="009B48F4" w:rsidRDefault="00A13575" w:rsidP="00A13575">
            <w:pPr>
              <w:widowControl/>
              <w:rPr>
                <w:rFonts w:ascii="Calibri" w:hAnsi="Calibri" w:cs="Tahoma"/>
              </w:rPr>
            </w:pPr>
          </w:p>
        </w:tc>
        <w:tc>
          <w:tcPr>
            <w:tcW w:w="1276" w:type="dxa"/>
          </w:tcPr>
          <w:p w:rsidR="00A13575" w:rsidRPr="008130CD" w:rsidRDefault="00185690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  <w:r w:rsidRPr="00185690">
              <w:rPr>
                <w:rFonts w:eastAsia="Arial" w:cstheme="minorHAnsi"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2381" w:type="dxa"/>
          </w:tcPr>
          <w:p w:rsidR="00A13575" w:rsidRDefault="00185690" w:rsidP="00CE6F78">
            <w:pPr>
              <w:ind w:right="-20"/>
              <w:rPr>
                <w:rFonts w:eastAsia="Arial" w:cstheme="minorHAnsi"/>
                <w:bCs/>
                <w:spacing w:val="-1"/>
                <w:sz w:val="24"/>
                <w:szCs w:val="24"/>
              </w:rPr>
            </w:pPr>
            <w:r>
              <w:rPr>
                <w:rFonts w:eastAsia="Arial" w:cstheme="minorHAnsi"/>
                <w:bCs/>
                <w:spacing w:val="-1"/>
                <w:sz w:val="24"/>
                <w:szCs w:val="24"/>
              </w:rPr>
              <w:t>Application, interview</w:t>
            </w:r>
          </w:p>
        </w:tc>
      </w:tr>
      <w:tr w:rsidR="00A13575" w:rsidRPr="002D22EC" w:rsidTr="00C127B6">
        <w:tc>
          <w:tcPr>
            <w:tcW w:w="6238" w:type="dxa"/>
            <w:shd w:val="clear" w:color="auto" w:fill="D9D9D9" w:themeFill="background1" w:themeFillShade="D9"/>
          </w:tcPr>
          <w:p w:rsidR="00A13575" w:rsidRPr="002D22EC" w:rsidRDefault="00A13575" w:rsidP="00CE6F78">
            <w:pPr>
              <w:keepLines/>
              <w:widowControl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22EC">
              <w:rPr>
                <w:rFonts w:cstheme="minorHAnsi"/>
                <w:b/>
                <w:sz w:val="24"/>
                <w:szCs w:val="24"/>
              </w:rPr>
              <w:t>Personal Attributes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13575" w:rsidRPr="002D22EC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A13575" w:rsidRPr="002D22EC" w:rsidRDefault="00A13575" w:rsidP="00CE6F78">
            <w:pPr>
              <w:ind w:right="-20"/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C127B6" w:rsidRPr="00656E8B" w:rsidTr="00C127B6">
        <w:trPr>
          <w:trHeight w:val="242"/>
        </w:trPr>
        <w:tc>
          <w:tcPr>
            <w:tcW w:w="6238" w:type="dxa"/>
          </w:tcPr>
          <w:p w:rsidR="00C127B6" w:rsidRPr="00656E8B" w:rsidRDefault="00C127B6" w:rsidP="00E2448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656E8B">
              <w:rPr>
                <w:rFonts w:cstheme="minorHAnsi"/>
              </w:rPr>
              <w:t>reative and resourceful in problem solving</w:t>
            </w:r>
            <w:r>
              <w:rPr>
                <w:rFonts w:cstheme="minorHAnsi"/>
              </w:rPr>
              <w:t>;</w:t>
            </w:r>
            <w:r w:rsidRPr="00656E8B">
              <w:rPr>
                <w:rFonts w:cstheme="minorHAnsi"/>
              </w:rPr>
              <w:t xml:space="preserve"> Ability to remain calm in demanding situations</w:t>
            </w:r>
          </w:p>
        </w:tc>
        <w:tc>
          <w:tcPr>
            <w:tcW w:w="1276" w:type="dxa"/>
          </w:tcPr>
          <w:p w:rsidR="00C127B6" w:rsidRPr="00656E8B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656E8B"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interview, task</w:t>
            </w:r>
          </w:p>
        </w:tc>
      </w:tr>
      <w:tr w:rsidR="00C127B6" w:rsidRPr="00656E8B" w:rsidTr="00C127B6">
        <w:trPr>
          <w:trHeight w:val="242"/>
        </w:trPr>
        <w:tc>
          <w:tcPr>
            <w:tcW w:w="6238" w:type="dxa"/>
          </w:tcPr>
          <w:p w:rsidR="00C127B6" w:rsidRPr="00656E8B" w:rsidRDefault="00C127B6" w:rsidP="00E2448E">
            <w:pPr>
              <w:rPr>
                <w:rFonts w:cstheme="minorHAnsi"/>
              </w:rPr>
            </w:pPr>
            <w:r w:rsidRPr="00656E8B">
              <w:rPr>
                <w:rFonts w:cstheme="minorHAnsi"/>
              </w:rPr>
              <w:t>Ability to work effectively unsupervised or as part of the technical team, and demonstrate the ability to work with and support other departments</w:t>
            </w:r>
          </w:p>
        </w:tc>
        <w:tc>
          <w:tcPr>
            <w:tcW w:w="1276" w:type="dxa"/>
          </w:tcPr>
          <w:p w:rsidR="00C127B6" w:rsidRPr="00656E8B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656E8B"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</w:t>
            </w:r>
          </w:p>
        </w:tc>
      </w:tr>
      <w:tr w:rsidR="00C127B6" w:rsidRPr="00AA31F0" w:rsidTr="00C127B6">
        <w:trPr>
          <w:trHeight w:val="242"/>
        </w:trPr>
        <w:tc>
          <w:tcPr>
            <w:tcW w:w="6238" w:type="dxa"/>
          </w:tcPr>
          <w:p w:rsidR="00C127B6" w:rsidRPr="00656E8B" w:rsidRDefault="00C127B6" w:rsidP="00E2448E">
            <w:pPr>
              <w:rPr>
                <w:rFonts w:cstheme="minorHAnsi"/>
              </w:rPr>
            </w:pPr>
            <w:r w:rsidRPr="00656E8B">
              <w:rPr>
                <w:rFonts w:cstheme="minorHAnsi"/>
              </w:rPr>
              <w:t>A willingness to support learners of different ages, including young people and students</w:t>
            </w:r>
          </w:p>
        </w:tc>
        <w:tc>
          <w:tcPr>
            <w:tcW w:w="1276" w:type="dxa"/>
          </w:tcPr>
          <w:p w:rsidR="00C127B6" w:rsidRPr="00656E8B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656E8B"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</w:t>
            </w:r>
          </w:p>
        </w:tc>
      </w:tr>
      <w:tr w:rsidR="00C127B6" w:rsidRPr="00656E8B" w:rsidTr="00C127B6">
        <w:trPr>
          <w:trHeight w:val="242"/>
        </w:trPr>
        <w:tc>
          <w:tcPr>
            <w:tcW w:w="6238" w:type="dxa"/>
          </w:tcPr>
          <w:p w:rsidR="00C127B6" w:rsidRPr="00656E8B" w:rsidRDefault="00C127B6" w:rsidP="00E2448E">
            <w:pPr>
              <w:rPr>
                <w:rFonts w:cstheme="minorHAnsi"/>
              </w:rPr>
            </w:pPr>
            <w:r w:rsidRPr="00AA31F0">
              <w:rPr>
                <w:rFonts w:cstheme="minorHAnsi"/>
                <w:lang w:val="en-GB"/>
              </w:rPr>
              <w:t>Organised</w:t>
            </w:r>
            <w:r w:rsidRPr="00656E8B">
              <w:rPr>
                <w:rFonts w:cstheme="minorHAnsi"/>
              </w:rPr>
              <w:t xml:space="preserve"> with good attention to detail</w:t>
            </w:r>
            <w:r>
              <w:rPr>
                <w:rFonts w:cstheme="minorHAnsi"/>
              </w:rPr>
              <w:t>,</w:t>
            </w:r>
            <w:r w:rsidRPr="00656E8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56E8B">
              <w:rPr>
                <w:rFonts w:cstheme="minorHAnsi"/>
              </w:rPr>
              <w:t>eet</w:t>
            </w:r>
            <w:r>
              <w:rPr>
                <w:rFonts w:cstheme="minorHAnsi"/>
              </w:rPr>
              <w:t>ing</w:t>
            </w:r>
            <w:r w:rsidRPr="00656E8B">
              <w:rPr>
                <w:rFonts w:cstheme="minorHAnsi"/>
              </w:rPr>
              <w:t xml:space="preserve"> deadlines and manag</w:t>
            </w:r>
            <w:r>
              <w:rPr>
                <w:rFonts w:cstheme="minorHAnsi"/>
              </w:rPr>
              <w:t>ing</w:t>
            </w:r>
            <w:r w:rsidRPr="00656E8B">
              <w:rPr>
                <w:rFonts w:cstheme="minorHAnsi"/>
              </w:rPr>
              <w:t xml:space="preserve"> time effect</w:t>
            </w:r>
            <w:r>
              <w:rPr>
                <w:rFonts w:cstheme="minorHAnsi"/>
              </w:rPr>
              <w:t>ively</w:t>
            </w:r>
          </w:p>
        </w:tc>
        <w:tc>
          <w:tcPr>
            <w:tcW w:w="1276" w:type="dxa"/>
          </w:tcPr>
          <w:p w:rsidR="00C127B6" w:rsidRPr="00656E8B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656E8B"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</w:t>
            </w:r>
          </w:p>
        </w:tc>
      </w:tr>
      <w:tr w:rsidR="00C127B6" w:rsidRPr="00656E8B" w:rsidTr="00C127B6">
        <w:trPr>
          <w:trHeight w:val="632"/>
        </w:trPr>
        <w:tc>
          <w:tcPr>
            <w:tcW w:w="6238" w:type="dxa"/>
          </w:tcPr>
          <w:p w:rsidR="00C127B6" w:rsidRPr="00656E8B" w:rsidRDefault="00C127B6" w:rsidP="00E2448E">
            <w:pPr>
              <w:rPr>
                <w:rFonts w:cstheme="minorHAnsi"/>
              </w:rPr>
            </w:pPr>
            <w:r w:rsidRPr="00656E8B">
              <w:rPr>
                <w:rFonts w:cstheme="minorHAnsi"/>
              </w:rPr>
              <w:t>Ability to work with a wide range of people</w:t>
            </w:r>
          </w:p>
          <w:p w:rsidR="00C127B6" w:rsidRPr="00656E8B" w:rsidRDefault="00C127B6" w:rsidP="00E2448E">
            <w:pPr>
              <w:keepLines/>
              <w:widowControl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127B6" w:rsidRPr="00656E8B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656E8B"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</w:t>
            </w:r>
          </w:p>
        </w:tc>
      </w:tr>
      <w:tr w:rsidR="00C127B6" w:rsidRPr="00656E8B" w:rsidTr="00C127B6">
        <w:trPr>
          <w:trHeight w:val="632"/>
        </w:trPr>
        <w:tc>
          <w:tcPr>
            <w:tcW w:w="6238" w:type="dxa"/>
          </w:tcPr>
          <w:p w:rsidR="00C127B6" w:rsidRPr="00656E8B" w:rsidRDefault="00C127B6" w:rsidP="00E2448E">
            <w:pPr>
              <w:rPr>
                <w:rFonts w:cstheme="minorHAnsi"/>
              </w:rPr>
            </w:pPr>
            <w:r w:rsidRPr="00656E8B">
              <w:rPr>
                <w:rFonts w:cstheme="minorHAnsi"/>
              </w:rPr>
              <w:t>Ability to commit to Derby Theatre’s aims and objectives, especially equal opportunities</w:t>
            </w:r>
          </w:p>
        </w:tc>
        <w:tc>
          <w:tcPr>
            <w:tcW w:w="1276" w:type="dxa"/>
          </w:tcPr>
          <w:p w:rsidR="00C127B6" w:rsidRPr="00656E8B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 w:rsidRPr="00656E8B"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</w:t>
            </w:r>
          </w:p>
        </w:tc>
      </w:tr>
      <w:tr w:rsidR="00C127B6" w:rsidRPr="00656E8B" w:rsidTr="00C127B6">
        <w:trPr>
          <w:trHeight w:val="632"/>
        </w:trPr>
        <w:tc>
          <w:tcPr>
            <w:tcW w:w="6238" w:type="dxa"/>
          </w:tcPr>
          <w:p w:rsidR="00C127B6" w:rsidRPr="00656E8B" w:rsidRDefault="00C127B6" w:rsidP="00E2448E">
            <w:pPr>
              <w:rPr>
                <w:rFonts w:cstheme="minorHAnsi"/>
              </w:rPr>
            </w:pPr>
            <w:r w:rsidRPr="00656E8B">
              <w:rPr>
                <w:rFonts w:cstheme="minorHAnsi"/>
              </w:rPr>
              <w:t>A flexible approach</w:t>
            </w:r>
            <w:r>
              <w:rPr>
                <w:rFonts w:cstheme="minorHAnsi"/>
              </w:rPr>
              <w:t xml:space="preserve"> to working hours and practices (including evenings, weekends and bank holidays) and able to respond to changing demands in a dynamic environment; open</w:t>
            </w:r>
            <w:r w:rsidRPr="00656E8B">
              <w:rPr>
                <w:rFonts w:cstheme="minorHAnsi"/>
              </w:rPr>
              <w:t xml:space="preserve"> to learning</w:t>
            </w:r>
            <w:r>
              <w:rPr>
                <w:rFonts w:cstheme="minorHAnsi"/>
              </w:rPr>
              <w:t xml:space="preserve"> new skills</w:t>
            </w:r>
          </w:p>
        </w:tc>
        <w:tc>
          <w:tcPr>
            <w:tcW w:w="1276" w:type="dxa"/>
          </w:tcPr>
          <w:p w:rsidR="00C127B6" w:rsidRPr="00656E8B" w:rsidRDefault="00C127B6" w:rsidP="00E2448E">
            <w:pPr>
              <w:ind w:right="-20"/>
              <w:rPr>
                <w:rFonts w:eastAsia="Arial" w:cstheme="minorHAnsi"/>
                <w:b/>
                <w:bCs/>
                <w:spacing w:val="-1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Essential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</w:t>
            </w:r>
          </w:p>
        </w:tc>
      </w:tr>
      <w:tr w:rsidR="00C127B6" w:rsidRPr="00656E8B" w:rsidTr="00C127B6">
        <w:trPr>
          <w:trHeight w:val="632"/>
        </w:trPr>
        <w:tc>
          <w:tcPr>
            <w:tcW w:w="6238" w:type="dxa"/>
          </w:tcPr>
          <w:p w:rsidR="00C127B6" w:rsidRPr="00EA5613" w:rsidRDefault="00C127B6" w:rsidP="00E2448E">
            <w:pPr>
              <w:rPr>
                <w:rFonts w:cstheme="minorHAnsi"/>
              </w:rPr>
            </w:pPr>
            <w:r w:rsidRPr="007B1968">
              <w:rPr>
                <w:rFonts w:cstheme="minorHAnsi"/>
              </w:rPr>
              <w:t>Able to use own initiative and implement new processes and procedures within the scope of the role</w:t>
            </w:r>
          </w:p>
        </w:tc>
        <w:tc>
          <w:tcPr>
            <w:tcW w:w="1276" w:type="dxa"/>
          </w:tcPr>
          <w:p w:rsidR="00C127B6" w:rsidRPr="00C127B6" w:rsidRDefault="00C127B6" w:rsidP="00E2448E">
            <w:pPr>
              <w:ind w:right="-20"/>
              <w:rPr>
                <w:rFonts w:eastAsia="Arial" w:cstheme="minorHAnsi"/>
                <w:bCs/>
                <w:spacing w:val="-1"/>
                <w:highlight w:val="yellow"/>
              </w:rPr>
            </w:pPr>
            <w:r w:rsidRPr="00C127B6">
              <w:rPr>
                <w:rFonts w:eastAsia="Arial" w:cstheme="minorHAnsi"/>
                <w:bCs/>
                <w:spacing w:val="-1"/>
              </w:rPr>
              <w:t>Desirable</w:t>
            </w:r>
          </w:p>
        </w:tc>
        <w:tc>
          <w:tcPr>
            <w:tcW w:w="2381" w:type="dxa"/>
          </w:tcPr>
          <w:p w:rsidR="00C127B6" w:rsidRPr="00EA5613" w:rsidRDefault="00C127B6" w:rsidP="00E2448E">
            <w:pPr>
              <w:ind w:right="-20"/>
              <w:rPr>
                <w:rFonts w:eastAsia="Arial" w:cstheme="minorHAnsi"/>
                <w:bCs/>
                <w:spacing w:val="-1"/>
              </w:rPr>
            </w:pPr>
            <w:r w:rsidRPr="00EA5613">
              <w:rPr>
                <w:rFonts w:eastAsia="Arial" w:cstheme="minorHAnsi"/>
                <w:bCs/>
                <w:spacing w:val="-1"/>
              </w:rPr>
              <w:t>Application, interview</w:t>
            </w:r>
          </w:p>
        </w:tc>
      </w:tr>
    </w:tbl>
    <w:p w:rsidR="009B48F4" w:rsidRPr="009B48F4" w:rsidRDefault="009B48F4" w:rsidP="00A13575">
      <w:pPr>
        <w:widowControl/>
        <w:spacing w:after="0" w:line="240" w:lineRule="auto"/>
        <w:rPr>
          <w:rFonts w:ascii="Calibri" w:hAnsi="Calibri" w:cs="Tahoma"/>
        </w:rPr>
      </w:pPr>
    </w:p>
    <w:p w:rsidR="00E822AB" w:rsidRPr="00BA0161" w:rsidRDefault="00E822AB" w:rsidP="00A13575">
      <w:pPr>
        <w:pStyle w:val="NoSpacing"/>
        <w:ind w:left="360"/>
        <w:rPr>
          <w:rFonts w:cstheme="minorHAnsi"/>
        </w:rPr>
      </w:pPr>
      <w:r w:rsidRPr="00BA0161">
        <w:rPr>
          <w:rFonts w:cstheme="minorHAnsi"/>
          <w:b/>
          <w:bCs/>
        </w:rPr>
        <w:br w:type="page"/>
      </w:r>
    </w:p>
    <w:p w:rsidR="0041398C" w:rsidRPr="00DA0660" w:rsidRDefault="00DA0660" w:rsidP="0041398C">
      <w:pPr>
        <w:pStyle w:val="NoSpacing"/>
        <w:rPr>
          <w:rFonts w:cstheme="minorHAnsi"/>
          <w:b/>
          <w:bCs/>
          <w:sz w:val="28"/>
          <w:szCs w:val="28"/>
        </w:rPr>
      </w:pPr>
      <w:r w:rsidRPr="00DA0660">
        <w:rPr>
          <w:rFonts w:cstheme="minorHAnsi"/>
          <w:b/>
          <w:bCs/>
          <w:sz w:val="28"/>
          <w:szCs w:val="28"/>
        </w:rPr>
        <w:lastRenderedPageBreak/>
        <w:t>MAIN TERMS &amp; CONDITIONS OF SERVICE</w:t>
      </w:r>
    </w:p>
    <w:p w:rsidR="0041398C" w:rsidRDefault="0041398C" w:rsidP="0041398C">
      <w:pPr>
        <w:pStyle w:val="NoSpacing"/>
        <w:rPr>
          <w:rFonts w:cstheme="minorHAnsi"/>
          <w:b/>
          <w:bCs/>
        </w:rPr>
      </w:pPr>
    </w:p>
    <w:p w:rsidR="00DA0660" w:rsidRPr="00BA0161" w:rsidRDefault="00DA0660" w:rsidP="0041398C">
      <w:pPr>
        <w:pStyle w:val="NoSpacing"/>
        <w:rPr>
          <w:rFonts w:cstheme="minorHAnsi"/>
          <w:b/>
          <w:bCs/>
        </w:rPr>
      </w:pPr>
    </w:p>
    <w:p w:rsidR="0041398C" w:rsidRPr="00BA0161" w:rsidRDefault="0041398C" w:rsidP="00B36A67">
      <w:pPr>
        <w:pStyle w:val="NoSpacing"/>
        <w:rPr>
          <w:rFonts w:cstheme="minorHAnsi"/>
          <w:color w:val="FF0000"/>
        </w:rPr>
      </w:pPr>
      <w:r w:rsidRPr="00BA0161">
        <w:rPr>
          <w:rFonts w:cstheme="minorHAnsi"/>
          <w:b/>
          <w:bCs/>
        </w:rPr>
        <w:t>Salary:</w:t>
      </w:r>
      <w:r w:rsidRPr="00BA0161">
        <w:rPr>
          <w:rFonts w:cstheme="minorHAnsi"/>
        </w:rPr>
        <w:t xml:space="preserve"> </w:t>
      </w:r>
      <w:r w:rsidR="00AC090E" w:rsidRPr="00BA0161">
        <w:rPr>
          <w:rFonts w:cstheme="minorHAnsi"/>
        </w:rPr>
        <w:tab/>
      </w:r>
      <w:r w:rsidRPr="00BA0161">
        <w:rPr>
          <w:rFonts w:cstheme="minorHAnsi"/>
        </w:rPr>
        <w:tab/>
      </w:r>
      <w:r w:rsidR="00AC090E" w:rsidRPr="00BA0161">
        <w:rPr>
          <w:rFonts w:cstheme="minorHAnsi"/>
        </w:rPr>
        <w:tab/>
      </w:r>
      <w:r w:rsidR="00AB0E0C">
        <w:rPr>
          <w:rFonts w:cstheme="minorHAnsi"/>
        </w:rPr>
        <w:t>Up to</w:t>
      </w:r>
      <w:r w:rsidR="009B48F4">
        <w:rPr>
          <w:rFonts w:cstheme="minorHAnsi"/>
        </w:rPr>
        <w:t xml:space="preserve"> </w:t>
      </w:r>
      <w:r w:rsidR="00B36A67" w:rsidRPr="00BA0161">
        <w:rPr>
          <w:rFonts w:cstheme="minorHAnsi"/>
        </w:rPr>
        <w:t>£</w:t>
      </w:r>
      <w:r w:rsidR="009B48F4">
        <w:rPr>
          <w:rFonts w:cstheme="minorHAnsi"/>
        </w:rPr>
        <w:t>19,500</w:t>
      </w:r>
      <w:r w:rsidR="00B7003A" w:rsidRPr="00BA0161">
        <w:rPr>
          <w:rFonts w:cstheme="minorHAnsi"/>
        </w:rPr>
        <w:t xml:space="preserve"> </w:t>
      </w:r>
      <w:r w:rsidR="007F75F7">
        <w:rPr>
          <w:rFonts w:cstheme="minorHAnsi"/>
        </w:rPr>
        <w:t xml:space="preserve">per annum </w:t>
      </w:r>
      <w:r w:rsidR="00B7003A" w:rsidRPr="00BA0161">
        <w:rPr>
          <w:rFonts w:cstheme="minorHAnsi"/>
        </w:rPr>
        <w:t>(depending</w:t>
      </w:r>
      <w:r w:rsidR="00B36A67" w:rsidRPr="00BA0161">
        <w:rPr>
          <w:rFonts w:cstheme="minorHAnsi"/>
        </w:rPr>
        <w:t xml:space="preserve"> on experience)</w:t>
      </w:r>
    </w:p>
    <w:p w:rsidR="007F75F7" w:rsidRDefault="0041398C" w:rsidP="00B02C73">
      <w:pPr>
        <w:pStyle w:val="NoSpacing"/>
        <w:rPr>
          <w:rFonts w:cstheme="minorHAnsi"/>
        </w:rPr>
      </w:pPr>
      <w:r w:rsidRPr="00BA0161">
        <w:rPr>
          <w:rFonts w:cstheme="minorHAnsi"/>
          <w:b/>
          <w:bCs/>
        </w:rPr>
        <w:t>Hours:</w:t>
      </w:r>
      <w:r w:rsidR="00B36A67" w:rsidRPr="00BA0161">
        <w:rPr>
          <w:rFonts w:cstheme="minorHAnsi"/>
        </w:rPr>
        <w:tab/>
      </w:r>
      <w:r w:rsidR="00B36A67" w:rsidRPr="00BA0161">
        <w:rPr>
          <w:rFonts w:cstheme="minorHAnsi"/>
        </w:rPr>
        <w:tab/>
      </w:r>
      <w:r w:rsidR="00B36A67" w:rsidRPr="00BA0161">
        <w:rPr>
          <w:rFonts w:cstheme="minorHAnsi"/>
        </w:rPr>
        <w:tab/>
        <w:t>39 hours per week</w:t>
      </w:r>
      <w:r w:rsidR="003006AC">
        <w:rPr>
          <w:rFonts w:cstheme="minorHAnsi"/>
        </w:rPr>
        <w:t xml:space="preserve"> worked over 6 days</w:t>
      </w:r>
    </w:p>
    <w:p w:rsidR="009B48F4" w:rsidRDefault="009B48F4" w:rsidP="007F75F7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T</w:t>
      </w:r>
      <w:r w:rsidR="0041398C" w:rsidRPr="007F75F7">
        <w:rPr>
          <w:rFonts w:cstheme="minorHAnsi"/>
        </w:rPr>
        <w:t>o include evenings, weekends and Bank Holidays</w:t>
      </w:r>
      <w:r w:rsidR="00B36A67" w:rsidRPr="007F75F7">
        <w:rPr>
          <w:rFonts w:cstheme="minorHAnsi"/>
        </w:rPr>
        <w:t>, a</w:t>
      </w:r>
      <w:r w:rsidR="00B02C73" w:rsidRPr="007F75F7">
        <w:rPr>
          <w:rFonts w:cstheme="minorHAnsi"/>
        </w:rPr>
        <w:t xml:space="preserve">s </w:t>
      </w:r>
      <w:r w:rsidR="00B36A67" w:rsidRPr="007F75F7">
        <w:rPr>
          <w:rFonts w:cstheme="minorHAnsi"/>
        </w:rPr>
        <w:t>per rota</w:t>
      </w:r>
    </w:p>
    <w:p w:rsidR="00B7003A" w:rsidRPr="007F75F7" w:rsidRDefault="00B7003A" w:rsidP="007F75F7">
      <w:pPr>
        <w:pStyle w:val="NoSpacing"/>
        <w:numPr>
          <w:ilvl w:val="0"/>
          <w:numId w:val="41"/>
        </w:numPr>
        <w:rPr>
          <w:rFonts w:cstheme="minorHAnsi"/>
        </w:rPr>
      </w:pPr>
      <w:r w:rsidRPr="007F75F7">
        <w:rPr>
          <w:rFonts w:cstheme="minorHAnsi"/>
        </w:rPr>
        <w:t xml:space="preserve">TOIL, Overtime and TMA managed and paid </w:t>
      </w:r>
      <w:r w:rsidR="00B02C73" w:rsidRPr="007F75F7">
        <w:rPr>
          <w:rFonts w:cstheme="minorHAnsi"/>
        </w:rPr>
        <w:t xml:space="preserve">in accordance with BECTU and the </w:t>
      </w:r>
      <w:r w:rsidRPr="007F75F7">
        <w:rPr>
          <w:rFonts w:cstheme="minorHAnsi"/>
        </w:rPr>
        <w:t>Derby Theatre House Agreement</w:t>
      </w:r>
    </w:p>
    <w:p w:rsidR="00B36A67" w:rsidRPr="00BA0161" w:rsidRDefault="00B02C73" w:rsidP="00A03718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Holiday: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3006AC">
        <w:rPr>
          <w:rFonts w:cstheme="minorHAnsi"/>
        </w:rPr>
        <w:t>32</w:t>
      </w:r>
      <w:r w:rsidR="00B36A67" w:rsidRPr="00BA0161">
        <w:rPr>
          <w:rFonts w:cstheme="minorHAnsi"/>
        </w:rPr>
        <w:t xml:space="preserve"> days per annum, including Bank Holidays</w:t>
      </w:r>
      <w:r w:rsidR="00C4373F" w:rsidRPr="00BA0161">
        <w:rPr>
          <w:rFonts w:cstheme="minorHAnsi"/>
        </w:rPr>
        <w:t xml:space="preserve">, </w:t>
      </w:r>
      <w:r w:rsidR="00A03718">
        <w:rPr>
          <w:rFonts w:cstheme="minorHAnsi"/>
        </w:rPr>
        <w:t xml:space="preserve">rising in line with </w:t>
      </w:r>
      <w:r w:rsidR="00A03718">
        <w:rPr>
          <w:rFonts w:cstheme="minorHAnsi"/>
        </w:rPr>
        <w:tab/>
      </w:r>
      <w:r w:rsidR="00A03718">
        <w:rPr>
          <w:rFonts w:cstheme="minorHAnsi"/>
        </w:rPr>
        <w:tab/>
      </w:r>
      <w:r w:rsidR="00A03718">
        <w:rPr>
          <w:rFonts w:cstheme="minorHAnsi"/>
        </w:rPr>
        <w:tab/>
      </w:r>
      <w:r w:rsidR="00A03718">
        <w:rPr>
          <w:rFonts w:cstheme="minorHAnsi"/>
        </w:rPr>
        <w:tab/>
      </w:r>
      <w:r w:rsidR="00A03718">
        <w:rPr>
          <w:rFonts w:cstheme="minorHAnsi"/>
        </w:rPr>
        <w:tab/>
        <w:t>BECTU/TMA agreement.</w:t>
      </w:r>
    </w:p>
    <w:p w:rsidR="00DF076D" w:rsidRPr="00BA0161" w:rsidRDefault="00B02C73" w:rsidP="0041398C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Pension: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41398C" w:rsidRPr="00BA0161">
        <w:rPr>
          <w:rFonts w:cstheme="minorHAnsi"/>
        </w:rPr>
        <w:t>Derby Theatre operates a contributory pension scheme</w:t>
      </w:r>
      <w:r w:rsidR="00B36A67" w:rsidRPr="00BA0161">
        <w:rPr>
          <w:rFonts w:cstheme="minorHAnsi"/>
        </w:rPr>
        <w:t xml:space="preserve"> provided by NEST</w:t>
      </w:r>
    </w:p>
    <w:p w:rsidR="00B36A67" w:rsidRPr="00BA0161" w:rsidRDefault="00B36A67" w:rsidP="0041398C">
      <w:pPr>
        <w:pStyle w:val="NoSpacing"/>
        <w:rPr>
          <w:rFonts w:cstheme="minorHAnsi"/>
        </w:rPr>
      </w:pPr>
      <w:r w:rsidRPr="00BA0161">
        <w:rPr>
          <w:rFonts w:cstheme="minorHAnsi"/>
          <w:b/>
          <w:bCs/>
        </w:rPr>
        <w:t>Probation:</w:t>
      </w:r>
      <w:r w:rsidRPr="00BA0161">
        <w:rPr>
          <w:rFonts w:cstheme="minorHAnsi"/>
          <w:b/>
          <w:bCs/>
        </w:rPr>
        <w:tab/>
      </w:r>
      <w:r w:rsidRPr="00BA0161">
        <w:rPr>
          <w:rFonts w:cstheme="minorHAnsi"/>
          <w:b/>
          <w:bCs/>
        </w:rPr>
        <w:tab/>
      </w:r>
      <w:r w:rsidRPr="00BA0161">
        <w:rPr>
          <w:rFonts w:cstheme="minorHAnsi"/>
        </w:rPr>
        <w:t xml:space="preserve">This post is subject to a </w:t>
      </w:r>
      <w:r w:rsidR="00DF6E7E">
        <w:rPr>
          <w:rFonts w:cstheme="minorHAnsi"/>
        </w:rPr>
        <w:t>six</w:t>
      </w:r>
      <w:r w:rsidRPr="00BA0161">
        <w:rPr>
          <w:rFonts w:cstheme="minorHAnsi"/>
        </w:rPr>
        <w:t xml:space="preserve"> month probationary period</w:t>
      </w:r>
    </w:p>
    <w:p w:rsidR="00E45C41" w:rsidRPr="00BA0161" w:rsidRDefault="00E45C41" w:rsidP="009B48F4">
      <w:pPr>
        <w:pStyle w:val="NoSpacing"/>
        <w:rPr>
          <w:rFonts w:cstheme="minorHAnsi"/>
          <w:bCs/>
        </w:rPr>
      </w:pPr>
      <w:r w:rsidRPr="00BA0161">
        <w:rPr>
          <w:rFonts w:cstheme="minorHAnsi"/>
          <w:b/>
          <w:bCs/>
        </w:rPr>
        <w:t xml:space="preserve">Notice </w:t>
      </w:r>
      <w:r w:rsidRPr="00BA0161">
        <w:rPr>
          <w:rFonts w:cstheme="minorHAnsi"/>
          <w:b/>
          <w:bCs/>
        </w:rPr>
        <w:tab/>
      </w:r>
      <w:r w:rsidRPr="00BA0161">
        <w:rPr>
          <w:rFonts w:cstheme="minorHAnsi"/>
          <w:b/>
          <w:bCs/>
        </w:rPr>
        <w:tab/>
      </w:r>
      <w:r w:rsidRPr="00BA0161">
        <w:rPr>
          <w:rFonts w:cstheme="minorHAnsi"/>
          <w:b/>
          <w:bCs/>
        </w:rPr>
        <w:tab/>
      </w:r>
      <w:r w:rsidRPr="00BA0161">
        <w:rPr>
          <w:rFonts w:cstheme="minorHAnsi"/>
          <w:bCs/>
        </w:rPr>
        <w:t xml:space="preserve">One </w:t>
      </w:r>
      <w:r w:rsidR="007F75F7">
        <w:rPr>
          <w:rFonts w:cstheme="minorHAnsi"/>
          <w:bCs/>
        </w:rPr>
        <w:t>week</w:t>
      </w:r>
      <w:r w:rsidRPr="00BA0161">
        <w:rPr>
          <w:rFonts w:cstheme="minorHAnsi"/>
          <w:bCs/>
        </w:rPr>
        <w:t xml:space="preserve"> during probationary period, </w:t>
      </w:r>
      <w:r w:rsidR="007F75F7">
        <w:rPr>
          <w:rFonts w:cstheme="minorHAnsi"/>
          <w:bCs/>
        </w:rPr>
        <w:t>one</w:t>
      </w:r>
      <w:r w:rsidR="009B48F4">
        <w:rPr>
          <w:rFonts w:cstheme="minorHAnsi"/>
          <w:bCs/>
        </w:rPr>
        <w:t xml:space="preserve"> month </w:t>
      </w:r>
      <w:r w:rsidRPr="00BA0161">
        <w:rPr>
          <w:rFonts w:cstheme="minorHAnsi"/>
          <w:bCs/>
        </w:rPr>
        <w:t>thereafter</w:t>
      </w:r>
    </w:p>
    <w:p w:rsidR="00AC090E" w:rsidRPr="00BA0161" w:rsidRDefault="00AC090E" w:rsidP="0050069F">
      <w:pPr>
        <w:pStyle w:val="NoSpacing"/>
        <w:ind w:left="2160" w:hanging="2160"/>
        <w:rPr>
          <w:rFonts w:cstheme="minorHAnsi"/>
        </w:rPr>
      </w:pPr>
      <w:r w:rsidRPr="00BA0161">
        <w:rPr>
          <w:rFonts w:cstheme="minorHAnsi"/>
          <w:b/>
          <w:bCs/>
        </w:rPr>
        <w:t>Benefits:</w:t>
      </w:r>
      <w:r w:rsidRPr="00BA0161">
        <w:rPr>
          <w:rFonts w:cstheme="minorHAnsi"/>
          <w:b/>
          <w:bCs/>
        </w:rPr>
        <w:tab/>
      </w:r>
      <w:r w:rsidRPr="00BA0161">
        <w:rPr>
          <w:rFonts w:cstheme="minorHAnsi"/>
        </w:rPr>
        <w:t>Complimentary or discounted tickets to selected shows (non-transferable and subject to availability)</w:t>
      </w:r>
      <w:r w:rsidR="00B36A67" w:rsidRPr="00BA0161">
        <w:rPr>
          <w:rFonts w:cstheme="minorHAnsi"/>
        </w:rPr>
        <w:t>,</w:t>
      </w:r>
      <w:r w:rsidR="001325F0" w:rsidRPr="00BA0161">
        <w:rPr>
          <w:rFonts w:cstheme="minorHAnsi"/>
        </w:rPr>
        <w:t xml:space="preserve"> childcare vouchers scheme,</w:t>
      </w:r>
      <w:r w:rsidR="00ED2A46" w:rsidRPr="00BA0161">
        <w:rPr>
          <w:rFonts w:cstheme="minorHAnsi"/>
        </w:rPr>
        <w:t xml:space="preserve"> </w:t>
      </w:r>
      <w:r w:rsidR="001325F0" w:rsidRPr="00BA0161">
        <w:rPr>
          <w:rFonts w:cstheme="minorHAnsi"/>
        </w:rPr>
        <w:t>f</w:t>
      </w:r>
      <w:r w:rsidR="00ED2A46" w:rsidRPr="00BA0161">
        <w:rPr>
          <w:rFonts w:cstheme="minorHAnsi"/>
        </w:rPr>
        <w:t>ree travel on University of D</w:t>
      </w:r>
      <w:r w:rsidR="00B02C73">
        <w:rPr>
          <w:rFonts w:cstheme="minorHAnsi"/>
        </w:rPr>
        <w:t xml:space="preserve">erby buses, intu discount card </w:t>
      </w:r>
      <w:r w:rsidR="00ED2A46" w:rsidRPr="00BA0161">
        <w:rPr>
          <w:rFonts w:cstheme="minorHAnsi"/>
        </w:rPr>
        <w:t>offering discounts at a wide range of stores.</w:t>
      </w:r>
    </w:p>
    <w:p w:rsidR="00ED2A46" w:rsidRPr="00BA0161" w:rsidRDefault="007F75F7" w:rsidP="0050069F">
      <w:pPr>
        <w:pStyle w:val="NoSpacing"/>
        <w:ind w:left="2160" w:hanging="2160"/>
        <w:rPr>
          <w:rFonts w:cstheme="minorHAnsi"/>
          <w:lang w:val="en-US"/>
        </w:rPr>
      </w:pPr>
      <w:r w:rsidRPr="007F75F7">
        <w:rPr>
          <w:rFonts w:cstheme="minorHAnsi"/>
          <w:b/>
          <w:lang w:val="en-US"/>
        </w:rPr>
        <w:t>Other Terms</w:t>
      </w:r>
      <w:r>
        <w:rPr>
          <w:rFonts w:cstheme="minorHAnsi"/>
          <w:lang w:val="en-US"/>
        </w:rPr>
        <w:tab/>
      </w:r>
      <w:r>
        <w:rPr>
          <w:rFonts w:cstheme="minorHAnsi"/>
        </w:rPr>
        <w:t>I</w:t>
      </w:r>
      <w:r w:rsidRPr="007F75F7">
        <w:rPr>
          <w:rFonts w:cstheme="minorHAnsi"/>
        </w:rPr>
        <w:t>n accordance with BECTU and the Derby Theatre House Agreement</w:t>
      </w:r>
    </w:p>
    <w:p w:rsidR="007F75F7" w:rsidRDefault="007F75F7" w:rsidP="00ED2A46">
      <w:pPr>
        <w:pStyle w:val="NoSpacing"/>
        <w:ind w:left="2160" w:hanging="2160"/>
        <w:rPr>
          <w:rFonts w:cstheme="minorHAnsi"/>
          <w:b/>
          <w:bCs/>
          <w:lang w:val="en-US"/>
        </w:rPr>
      </w:pPr>
    </w:p>
    <w:p w:rsidR="007F75F7" w:rsidRDefault="007F75F7" w:rsidP="00ED2A46">
      <w:pPr>
        <w:pStyle w:val="NoSpacing"/>
        <w:ind w:left="2160" w:hanging="2160"/>
        <w:rPr>
          <w:rFonts w:cstheme="minorHAnsi"/>
          <w:b/>
          <w:bCs/>
          <w:lang w:val="en-US"/>
        </w:rPr>
      </w:pPr>
    </w:p>
    <w:p w:rsidR="00ED2A46" w:rsidRDefault="007F75F7" w:rsidP="00ED2A46">
      <w:pPr>
        <w:pStyle w:val="NoSpacing"/>
        <w:ind w:left="2160" w:hanging="2160"/>
        <w:rPr>
          <w:rFonts w:cstheme="minorHAnsi"/>
          <w:b/>
          <w:bCs/>
          <w:sz w:val="28"/>
          <w:szCs w:val="28"/>
          <w:lang w:val="en-US"/>
        </w:rPr>
      </w:pPr>
      <w:r w:rsidRPr="007F75F7">
        <w:rPr>
          <w:rFonts w:cstheme="minorHAnsi"/>
          <w:b/>
          <w:bCs/>
          <w:sz w:val="28"/>
          <w:szCs w:val="28"/>
          <w:lang w:val="en-US"/>
        </w:rPr>
        <w:t>HOW TO APPLY</w:t>
      </w:r>
    </w:p>
    <w:p w:rsidR="00DA0660" w:rsidRPr="007F75F7" w:rsidRDefault="00DA0660" w:rsidP="00ED2A46">
      <w:pPr>
        <w:pStyle w:val="NoSpacing"/>
        <w:ind w:left="2160" w:hanging="2160"/>
        <w:rPr>
          <w:rFonts w:cstheme="minorHAnsi"/>
          <w:b/>
          <w:bCs/>
          <w:sz w:val="28"/>
          <w:szCs w:val="28"/>
          <w:lang w:val="en-US"/>
        </w:rPr>
      </w:pPr>
    </w:p>
    <w:p w:rsidR="003006AC" w:rsidRDefault="003006AC" w:rsidP="003006AC">
      <w:pPr>
        <w:pStyle w:val="ListParagraph"/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/>
        </w:rPr>
      </w:pPr>
      <w:r w:rsidRPr="00372764">
        <w:rPr>
          <w:rFonts w:eastAsia="Calibri" w:cstheme="minorHAnsi"/>
          <w:lang w:val="en-GB"/>
        </w:rPr>
        <w:t xml:space="preserve">Visit our website </w:t>
      </w:r>
      <w:r w:rsidRPr="00372764">
        <w:rPr>
          <w:rFonts w:eastAsia="Calibri" w:cstheme="minorHAnsi"/>
          <w:color w:val="0563C1"/>
          <w:u w:val="single"/>
          <w:lang w:val="en-GB"/>
        </w:rPr>
        <w:t>www.derbytheatre.co.uk</w:t>
      </w:r>
      <w:r w:rsidRPr="00372764">
        <w:rPr>
          <w:rFonts w:eastAsia="Calibri" w:cstheme="minorHAnsi"/>
          <w:color w:val="0563C1"/>
          <w:lang w:val="en-GB"/>
        </w:rPr>
        <w:t xml:space="preserve"> </w:t>
      </w:r>
      <w:r w:rsidRPr="00372764">
        <w:rPr>
          <w:rFonts w:eastAsia="Calibri" w:cstheme="minorHAnsi"/>
          <w:lang w:val="en-GB"/>
        </w:rPr>
        <w:t>to download an application form and equal opportunities monitoring form</w:t>
      </w:r>
      <w:r>
        <w:rPr>
          <w:rFonts w:eastAsia="Calibri" w:cstheme="minorHAnsi"/>
          <w:lang w:val="en-GB"/>
        </w:rPr>
        <w:t xml:space="preserve"> </w:t>
      </w:r>
      <w:r w:rsidRPr="00C90A95">
        <w:rPr>
          <w:rFonts w:eastAsia="Calibri" w:cstheme="minorHAnsi"/>
          <w:lang w:val="en-GB"/>
        </w:rPr>
        <w:t>(these are combined in one document)</w:t>
      </w:r>
      <w:r>
        <w:rPr>
          <w:rFonts w:eastAsia="Calibri" w:cstheme="minorHAnsi"/>
          <w:lang w:val="en-GB"/>
        </w:rPr>
        <w:t>.  You must fill in this form</w:t>
      </w:r>
      <w:r w:rsidRPr="00372764">
        <w:rPr>
          <w:rFonts w:eastAsia="Calibri" w:cstheme="minorHAnsi"/>
          <w:lang w:val="en-GB"/>
        </w:rPr>
        <w:t xml:space="preserve"> to apply as no CVs will be accepted.</w:t>
      </w:r>
    </w:p>
    <w:p w:rsidR="003006AC" w:rsidRPr="005968FD" w:rsidRDefault="003006AC" w:rsidP="003006AC">
      <w:pPr>
        <w:pStyle w:val="ListParagraph"/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val="en-GB"/>
        </w:rPr>
      </w:pPr>
      <w:r>
        <w:rPr>
          <w:rFonts w:eastAsia="Calibri" w:cstheme="minorHAnsi"/>
          <w:lang w:val="en-GB"/>
        </w:rPr>
        <w:t xml:space="preserve">Make sure you save your application form with the file name </w:t>
      </w:r>
      <w:r w:rsidRPr="005968FD">
        <w:rPr>
          <w:rFonts w:eastAsia="Calibri" w:cstheme="minorHAnsi"/>
          <w:b/>
          <w:lang w:val="en-GB"/>
        </w:rPr>
        <w:t>including your name and the job title</w:t>
      </w:r>
      <w:r>
        <w:rPr>
          <w:rFonts w:eastAsia="Calibri" w:cstheme="minorHAnsi"/>
          <w:b/>
          <w:lang w:val="en-GB"/>
        </w:rPr>
        <w:t>, e.g. Your Name – Job Title – Application form</w:t>
      </w:r>
    </w:p>
    <w:p w:rsidR="003006AC" w:rsidRDefault="003006AC" w:rsidP="003006AC">
      <w:pPr>
        <w:pStyle w:val="ListParagraph"/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/>
        </w:rPr>
      </w:pPr>
      <w:r w:rsidRPr="00372764">
        <w:rPr>
          <w:rFonts w:eastAsia="Calibri" w:cstheme="minorHAnsi"/>
          <w:lang w:val="en-GB"/>
        </w:rPr>
        <w:t>Read our guide to ‘Applying for a job at Derby Theatre’ for informatio</w:t>
      </w:r>
      <w:r>
        <w:rPr>
          <w:rFonts w:eastAsia="Calibri" w:cstheme="minorHAnsi"/>
          <w:lang w:val="en-GB"/>
        </w:rPr>
        <w:t>n about the application process</w:t>
      </w:r>
    </w:p>
    <w:p w:rsidR="003006AC" w:rsidRPr="00372764" w:rsidRDefault="003006AC" w:rsidP="003006AC">
      <w:pPr>
        <w:pStyle w:val="ListParagraph"/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>E</w:t>
      </w:r>
      <w:r w:rsidRPr="00372764">
        <w:rPr>
          <w:rFonts w:eastAsia="Calibri" w:cstheme="minorHAnsi"/>
          <w:lang w:val="en-GB"/>
        </w:rPr>
        <w:t xml:space="preserve">mail your completed application form and equal opportunities monitoring form to </w:t>
      </w:r>
      <w:hyperlink r:id="rId8" w:history="1">
        <w:r w:rsidRPr="00372764">
          <w:rPr>
            <w:rFonts w:eastAsia="Calibri" w:cstheme="minorHAnsi"/>
            <w:color w:val="0563C1"/>
            <w:u w:val="single"/>
            <w:lang w:val="en-GB"/>
          </w:rPr>
          <w:t>jobs@derbytheatre.co.uk</w:t>
        </w:r>
      </w:hyperlink>
    </w:p>
    <w:p w:rsidR="003006AC" w:rsidRPr="00BA0161" w:rsidRDefault="003006AC" w:rsidP="003006AC">
      <w:pPr>
        <w:widowControl/>
        <w:autoSpaceDE w:val="0"/>
        <w:autoSpaceDN w:val="0"/>
        <w:adjustRightInd w:val="0"/>
        <w:spacing w:after="0" w:line="240" w:lineRule="auto"/>
        <w:rPr>
          <w:rFonts w:eastAsia="Calibri" w:cstheme="minorHAnsi"/>
          <w:lang w:val="en-GB"/>
        </w:rPr>
      </w:pPr>
    </w:p>
    <w:p w:rsidR="003006AC" w:rsidRPr="00BA0161" w:rsidRDefault="003006AC" w:rsidP="003006AC">
      <w:pPr>
        <w:widowControl/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BA0161">
        <w:rPr>
          <w:rFonts w:eastAsia="Calibri" w:cstheme="minorHAnsi"/>
          <w:shd w:val="clear" w:color="auto" w:fill="FFFFFF"/>
          <w:lang w:val="en-GB" w:eastAsia="en-GB"/>
        </w:rPr>
        <w:t>We positively encourage people with disabilities or from minority ethnic backgrounds to apply to join our teams as they are under-represented wit</w:t>
      </w:r>
      <w:r>
        <w:rPr>
          <w:rFonts w:eastAsia="Calibri" w:cstheme="minorHAnsi"/>
          <w:shd w:val="clear" w:color="auto" w:fill="FFFFFF"/>
          <w:lang w:val="en-GB" w:eastAsia="en-GB"/>
        </w:rPr>
        <w:t>hin Derby Theatre’s workforce. W</w:t>
      </w:r>
      <w:r w:rsidRPr="00BA0161">
        <w:rPr>
          <w:rFonts w:cstheme="minorHAnsi"/>
        </w:rPr>
        <w:t xml:space="preserve">e guarantee </w:t>
      </w:r>
      <w:r>
        <w:rPr>
          <w:rFonts w:cstheme="minorHAnsi"/>
        </w:rPr>
        <w:t>to</w:t>
      </w:r>
      <w:r w:rsidRPr="00BA0161">
        <w:rPr>
          <w:rFonts w:cstheme="minorHAnsi"/>
        </w:rPr>
        <w:t xml:space="preserve"> interview any candidate with a disability or from an ethnic minority background who meets the essential criteria for the role.</w:t>
      </w:r>
    </w:p>
    <w:p w:rsidR="00E45C41" w:rsidRDefault="00E45C41" w:rsidP="00E45C41">
      <w:pPr>
        <w:widowControl/>
        <w:shd w:val="clear" w:color="auto" w:fill="FFFFFF"/>
        <w:spacing w:after="0" w:line="347" w:lineRule="atLeast"/>
        <w:textAlignment w:val="baseline"/>
        <w:rPr>
          <w:rFonts w:eastAsia="Calibri" w:cstheme="minorHAnsi"/>
          <w:shd w:val="clear" w:color="auto" w:fill="FFFFFF"/>
          <w:lang w:val="en-GB" w:eastAsia="en-GB"/>
        </w:rPr>
      </w:pPr>
    </w:p>
    <w:p w:rsidR="003006AC" w:rsidRPr="00BA0161" w:rsidRDefault="003006AC" w:rsidP="00E45C41">
      <w:pPr>
        <w:widowControl/>
        <w:shd w:val="clear" w:color="auto" w:fill="FFFFFF"/>
        <w:spacing w:after="0" w:line="347" w:lineRule="atLeast"/>
        <w:textAlignment w:val="baseline"/>
        <w:rPr>
          <w:rFonts w:eastAsia="Calibri" w:cstheme="minorHAnsi"/>
          <w:shd w:val="clear" w:color="auto" w:fill="FFFFFF"/>
          <w:lang w:val="en-GB" w:eastAsia="en-GB"/>
        </w:rPr>
      </w:pPr>
    </w:p>
    <w:p w:rsidR="00ED2A46" w:rsidRPr="00BA0161" w:rsidRDefault="00ED2A46" w:rsidP="0050069F">
      <w:pPr>
        <w:pStyle w:val="NoSpacing"/>
        <w:ind w:left="2160" w:hanging="2160"/>
        <w:rPr>
          <w:rFonts w:cstheme="minorHAnsi"/>
          <w:lang w:val="en-US"/>
        </w:rPr>
      </w:pPr>
      <w:r w:rsidRPr="00BA0161">
        <w:rPr>
          <w:rFonts w:cstheme="minorHAnsi"/>
          <w:b/>
          <w:bCs/>
          <w:lang w:val="en-US"/>
        </w:rPr>
        <w:t>Closing Date:</w:t>
      </w:r>
      <w:r w:rsidRPr="00BA0161">
        <w:rPr>
          <w:rFonts w:cstheme="minorHAnsi"/>
          <w:b/>
          <w:bCs/>
          <w:lang w:val="en-US"/>
        </w:rPr>
        <w:tab/>
      </w:r>
      <w:r w:rsidR="00A13575">
        <w:rPr>
          <w:rFonts w:cstheme="minorHAnsi"/>
          <w:lang w:val="en-US"/>
        </w:rPr>
        <w:t>Monday 6</w:t>
      </w:r>
      <w:r w:rsidR="00A13575" w:rsidRPr="00A13575">
        <w:rPr>
          <w:rFonts w:cstheme="minorHAnsi"/>
          <w:vertAlign w:val="superscript"/>
          <w:lang w:val="en-US"/>
        </w:rPr>
        <w:t>th</w:t>
      </w:r>
      <w:r w:rsidR="00A13575">
        <w:rPr>
          <w:rFonts w:cstheme="minorHAnsi"/>
          <w:lang w:val="en-US"/>
        </w:rPr>
        <w:t xml:space="preserve"> January 2020, 10am</w:t>
      </w:r>
    </w:p>
    <w:p w:rsidR="00B02C73" w:rsidRDefault="00B02C73" w:rsidP="009B16DF">
      <w:pPr>
        <w:pStyle w:val="NoSpacing"/>
        <w:ind w:left="2160" w:hanging="2160"/>
        <w:rPr>
          <w:rFonts w:cstheme="minorHAnsi"/>
          <w:b/>
          <w:bCs/>
          <w:lang w:val="en-US"/>
        </w:rPr>
      </w:pPr>
    </w:p>
    <w:p w:rsidR="009B16DF" w:rsidRDefault="00ED2A46" w:rsidP="009B16DF">
      <w:pPr>
        <w:pStyle w:val="NoSpacing"/>
        <w:ind w:left="2160" w:hanging="2160"/>
        <w:rPr>
          <w:rFonts w:cstheme="minorHAnsi"/>
          <w:lang w:val="en-US"/>
        </w:rPr>
      </w:pPr>
      <w:r w:rsidRPr="00BA0161">
        <w:rPr>
          <w:rFonts w:cstheme="minorHAnsi"/>
          <w:b/>
          <w:bCs/>
          <w:lang w:val="en-US"/>
        </w:rPr>
        <w:t>Interview Date:</w:t>
      </w:r>
      <w:r w:rsidRPr="00BA0161">
        <w:rPr>
          <w:rFonts w:cstheme="minorHAnsi"/>
          <w:lang w:val="en-US"/>
        </w:rPr>
        <w:tab/>
      </w:r>
      <w:r w:rsidR="00185690">
        <w:rPr>
          <w:rFonts w:cstheme="minorHAnsi"/>
          <w:lang w:val="en-US"/>
        </w:rPr>
        <w:t>Monday 13</w:t>
      </w:r>
      <w:r w:rsidR="00185690" w:rsidRPr="00185690">
        <w:rPr>
          <w:rFonts w:cstheme="minorHAnsi"/>
          <w:vertAlign w:val="superscript"/>
          <w:lang w:val="en-US"/>
        </w:rPr>
        <w:t>th</w:t>
      </w:r>
      <w:r w:rsidR="00185690">
        <w:rPr>
          <w:rFonts w:cstheme="minorHAnsi"/>
          <w:lang w:val="en-US"/>
        </w:rPr>
        <w:t xml:space="preserve"> January 2020</w:t>
      </w:r>
    </w:p>
    <w:p w:rsidR="009B48F4" w:rsidRDefault="009B48F4" w:rsidP="009B16DF">
      <w:pPr>
        <w:pStyle w:val="NoSpacing"/>
        <w:ind w:left="2160" w:hanging="2160"/>
        <w:rPr>
          <w:rFonts w:cstheme="minorHAnsi"/>
          <w:lang w:val="en-US"/>
        </w:rPr>
      </w:pPr>
    </w:p>
    <w:p w:rsidR="009B48F4" w:rsidRPr="00BA0161" w:rsidRDefault="00A13575" w:rsidP="009B16DF">
      <w:pPr>
        <w:pStyle w:val="NoSpacing"/>
        <w:ind w:left="2160" w:hanging="2160"/>
        <w:rPr>
          <w:rFonts w:cstheme="minorHAnsi"/>
          <w:lang w:val="en-US"/>
        </w:rPr>
      </w:pPr>
      <w:r>
        <w:rPr>
          <w:rFonts w:cstheme="minorHAnsi"/>
          <w:lang w:val="en-US"/>
        </w:rPr>
        <w:t>Start</w:t>
      </w:r>
      <w:r w:rsidR="00040C8C">
        <w:rPr>
          <w:rFonts w:cstheme="minorHAnsi"/>
          <w:lang w:val="en-US"/>
        </w:rPr>
        <w:t xml:space="preserve"> date</w:t>
      </w:r>
      <w:r w:rsidR="00040C8C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February 2020</w:t>
      </w:r>
    </w:p>
    <w:p w:rsidR="009B16DF" w:rsidRPr="00BA0161" w:rsidRDefault="009B16DF" w:rsidP="009B16DF">
      <w:pPr>
        <w:spacing w:after="0" w:line="240" w:lineRule="auto"/>
        <w:ind w:right="-20"/>
        <w:rPr>
          <w:rFonts w:eastAsia="Arial" w:cstheme="minorHAnsi"/>
        </w:rPr>
      </w:pPr>
    </w:p>
    <w:p w:rsidR="00ED2A46" w:rsidRPr="00BA0161" w:rsidRDefault="00ED2A46" w:rsidP="0050069F">
      <w:pPr>
        <w:pStyle w:val="NoSpacing"/>
        <w:ind w:left="2160" w:hanging="2160"/>
        <w:rPr>
          <w:rFonts w:cstheme="minorHAnsi"/>
          <w:lang w:val="en-US"/>
        </w:rPr>
      </w:pPr>
    </w:p>
    <w:p w:rsidR="00ED2A46" w:rsidRPr="00BA0161" w:rsidRDefault="00ED2A46" w:rsidP="0050069F">
      <w:pPr>
        <w:pStyle w:val="NoSpacing"/>
        <w:ind w:left="2160" w:hanging="2160"/>
        <w:rPr>
          <w:rFonts w:cstheme="minorHAnsi"/>
          <w:lang w:val="en-US"/>
        </w:rPr>
      </w:pPr>
    </w:p>
    <w:sectPr w:rsidR="00ED2A46" w:rsidRPr="00BA0161" w:rsidSect="00AC090E">
      <w:footerReference w:type="default" r:id="rId9"/>
      <w:pgSz w:w="11900" w:h="16840"/>
      <w:pgMar w:top="567" w:right="1410" w:bottom="61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52" w:rsidRDefault="00666552" w:rsidP="005B7DC9">
      <w:pPr>
        <w:spacing w:after="0" w:line="240" w:lineRule="auto"/>
      </w:pPr>
      <w:r>
        <w:separator/>
      </w:r>
    </w:p>
  </w:endnote>
  <w:endnote w:type="continuationSeparator" w:id="0">
    <w:p w:rsidR="00666552" w:rsidRDefault="00666552" w:rsidP="005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C9" w:rsidRPr="00921D02" w:rsidRDefault="005B7DC9" w:rsidP="00921D02">
    <w:pPr>
      <w:pStyle w:val="Footer"/>
      <w:jc w:val="right"/>
      <w:rPr>
        <w:sz w:val="16"/>
        <w:szCs w:val="16"/>
      </w:rPr>
    </w:pPr>
    <w:r w:rsidRPr="00921D02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156EF0" wp14:editId="277DACB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3" name="MSIPCMca0b4a7887ebe0de54157118" descr="{&quot;HashCode&quot;:26948429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DC9" w:rsidRPr="00745903" w:rsidRDefault="005B7DC9" w:rsidP="0074590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56EF0" id="_x0000_t202" coordsize="21600,21600" o:spt="202" path="m,l,21600r21600,l21600,xe">
              <v:stroke joinstyle="miter"/>
              <v:path gradientshapeok="t" o:connecttype="rect"/>
            </v:shapetype>
            <v:shape id="MSIPCMca0b4a7887ebe0de54157118" o:spid="_x0000_s1026" type="#_x0000_t202" alt="{&quot;HashCode&quot;:269484293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" o:allowincell="f" filled="f" stroked="f" strokeweight=".5pt">
              <v:textbox inset="20pt,0,,0">
                <w:txbxContent>
                  <w:p w:rsidR="005B7DC9" w:rsidRPr="00745903" w:rsidRDefault="005B7DC9" w:rsidP="0074590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3575">
      <w:rPr>
        <w:sz w:val="16"/>
        <w:szCs w:val="16"/>
      </w:rPr>
      <w:t>06/11/19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52" w:rsidRDefault="00666552" w:rsidP="005B7DC9">
      <w:pPr>
        <w:spacing w:after="0" w:line="240" w:lineRule="auto"/>
      </w:pPr>
      <w:r>
        <w:separator/>
      </w:r>
    </w:p>
  </w:footnote>
  <w:footnote w:type="continuationSeparator" w:id="0">
    <w:p w:rsidR="00666552" w:rsidRDefault="00666552" w:rsidP="005B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07EA8"/>
    <w:multiLevelType w:val="hybridMultilevel"/>
    <w:tmpl w:val="7A244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42AD3"/>
    <w:multiLevelType w:val="hybridMultilevel"/>
    <w:tmpl w:val="51628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E0CAD"/>
    <w:multiLevelType w:val="hybridMultilevel"/>
    <w:tmpl w:val="EFBA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6387"/>
    <w:multiLevelType w:val="hybridMultilevel"/>
    <w:tmpl w:val="2146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226F4"/>
    <w:multiLevelType w:val="hybridMultilevel"/>
    <w:tmpl w:val="2C0C56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63EF"/>
    <w:multiLevelType w:val="hybridMultilevel"/>
    <w:tmpl w:val="E090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645CA"/>
    <w:multiLevelType w:val="hybridMultilevel"/>
    <w:tmpl w:val="1B28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57177"/>
    <w:multiLevelType w:val="hybridMultilevel"/>
    <w:tmpl w:val="6F384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B4637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80504"/>
    <w:multiLevelType w:val="hybridMultilevel"/>
    <w:tmpl w:val="479C8C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2B4951"/>
    <w:multiLevelType w:val="hybridMultilevel"/>
    <w:tmpl w:val="C55E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4613D"/>
    <w:multiLevelType w:val="hybridMultilevel"/>
    <w:tmpl w:val="4AE2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B2717"/>
    <w:multiLevelType w:val="hybridMultilevel"/>
    <w:tmpl w:val="6116F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03EC"/>
    <w:multiLevelType w:val="multilevel"/>
    <w:tmpl w:val="6B6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E317A"/>
    <w:multiLevelType w:val="hybridMultilevel"/>
    <w:tmpl w:val="ABAE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A6357"/>
    <w:multiLevelType w:val="hybridMultilevel"/>
    <w:tmpl w:val="A6D26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A36ED2"/>
    <w:multiLevelType w:val="hybridMultilevel"/>
    <w:tmpl w:val="826E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A61A4"/>
    <w:multiLevelType w:val="hybridMultilevel"/>
    <w:tmpl w:val="2BF261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B3BF0"/>
    <w:multiLevelType w:val="hybridMultilevel"/>
    <w:tmpl w:val="0C1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40C0B"/>
    <w:multiLevelType w:val="hybridMultilevel"/>
    <w:tmpl w:val="A91A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3187A"/>
    <w:multiLevelType w:val="hybridMultilevel"/>
    <w:tmpl w:val="713ED752"/>
    <w:lvl w:ilvl="0" w:tplc="08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35F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ED6A78"/>
    <w:multiLevelType w:val="hybridMultilevel"/>
    <w:tmpl w:val="8DC6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C96"/>
    <w:multiLevelType w:val="hybridMultilevel"/>
    <w:tmpl w:val="9484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568DF"/>
    <w:multiLevelType w:val="hybridMultilevel"/>
    <w:tmpl w:val="1E04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859DD"/>
    <w:multiLevelType w:val="hybridMultilevel"/>
    <w:tmpl w:val="0726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22137"/>
    <w:multiLevelType w:val="hybridMultilevel"/>
    <w:tmpl w:val="E252E84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3C176F68"/>
    <w:multiLevelType w:val="hybridMultilevel"/>
    <w:tmpl w:val="690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104AF"/>
    <w:multiLevelType w:val="hybridMultilevel"/>
    <w:tmpl w:val="C3DA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30868"/>
    <w:multiLevelType w:val="hybridMultilevel"/>
    <w:tmpl w:val="3B126EA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B7C0A"/>
    <w:multiLevelType w:val="hybridMultilevel"/>
    <w:tmpl w:val="CB306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37926"/>
    <w:multiLevelType w:val="hybridMultilevel"/>
    <w:tmpl w:val="D96A61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A32A1"/>
    <w:multiLevelType w:val="hybridMultilevel"/>
    <w:tmpl w:val="FD0A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63F55"/>
    <w:multiLevelType w:val="hybridMultilevel"/>
    <w:tmpl w:val="C0B2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D0F32"/>
    <w:multiLevelType w:val="hybridMultilevel"/>
    <w:tmpl w:val="55D4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8E6"/>
    <w:multiLevelType w:val="hybridMultilevel"/>
    <w:tmpl w:val="F9BC41D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8C41122"/>
    <w:multiLevelType w:val="hybridMultilevel"/>
    <w:tmpl w:val="F682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4532"/>
    <w:multiLevelType w:val="hybridMultilevel"/>
    <w:tmpl w:val="087E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E3B94"/>
    <w:multiLevelType w:val="hybridMultilevel"/>
    <w:tmpl w:val="DE00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27835"/>
    <w:multiLevelType w:val="hybridMultilevel"/>
    <w:tmpl w:val="9DF2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F1418"/>
    <w:multiLevelType w:val="hybridMultilevel"/>
    <w:tmpl w:val="29A887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5CA7"/>
    <w:multiLevelType w:val="multilevel"/>
    <w:tmpl w:val="543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5610C"/>
    <w:multiLevelType w:val="hybridMultilevel"/>
    <w:tmpl w:val="B83E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548E0"/>
    <w:multiLevelType w:val="hybridMultilevel"/>
    <w:tmpl w:val="D61A33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C729AB"/>
    <w:multiLevelType w:val="hybridMultilevel"/>
    <w:tmpl w:val="6B8AEA4C"/>
    <w:lvl w:ilvl="0" w:tplc="0409000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106CF"/>
    <w:multiLevelType w:val="hybridMultilevel"/>
    <w:tmpl w:val="B402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F104E"/>
    <w:multiLevelType w:val="hybridMultilevel"/>
    <w:tmpl w:val="6C4E7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B2240"/>
    <w:multiLevelType w:val="hybridMultilevel"/>
    <w:tmpl w:val="35624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7"/>
  </w:num>
  <w:num w:numId="4">
    <w:abstractNumId w:val="8"/>
  </w:num>
  <w:num w:numId="5">
    <w:abstractNumId w:val="11"/>
  </w:num>
  <w:num w:numId="6">
    <w:abstractNumId w:val="28"/>
  </w:num>
  <w:num w:numId="7">
    <w:abstractNumId w:val="37"/>
  </w:num>
  <w:num w:numId="8">
    <w:abstractNumId w:val="29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21"/>
  </w:num>
  <w:num w:numId="14">
    <w:abstractNumId w:val="45"/>
  </w:num>
  <w:num w:numId="15">
    <w:abstractNumId w:val="1"/>
  </w:num>
  <w:num w:numId="16">
    <w:abstractNumId w:val="16"/>
  </w:num>
  <w:num w:numId="17">
    <w:abstractNumId w:val="46"/>
  </w:num>
  <w:num w:numId="18">
    <w:abstractNumId w:val="4"/>
  </w:num>
  <w:num w:numId="19">
    <w:abstractNumId w:val="14"/>
  </w:num>
  <w:num w:numId="20">
    <w:abstractNumId w:val="38"/>
  </w:num>
  <w:num w:numId="21">
    <w:abstractNumId w:val="24"/>
  </w:num>
  <w:num w:numId="22">
    <w:abstractNumId w:val="42"/>
  </w:num>
  <w:num w:numId="23">
    <w:abstractNumId w:val="48"/>
  </w:num>
  <w:num w:numId="24">
    <w:abstractNumId w:val="15"/>
  </w:num>
  <w:num w:numId="25">
    <w:abstractNumId w:val="25"/>
  </w:num>
  <w:num w:numId="26">
    <w:abstractNumId w:val="13"/>
  </w:num>
  <w:num w:numId="27">
    <w:abstractNumId w:val="2"/>
  </w:num>
  <w:num w:numId="28">
    <w:abstractNumId w:val="30"/>
  </w:num>
  <w:num w:numId="29">
    <w:abstractNumId w:val="5"/>
  </w:num>
  <w:num w:numId="30">
    <w:abstractNumId w:val="18"/>
  </w:num>
  <w:num w:numId="31">
    <w:abstractNumId w:val="41"/>
  </w:num>
  <w:num w:numId="32">
    <w:abstractNumId w:val="9"/>
  </w:num>
  <w:num w:numId="33">
    <w:abstractNumId w:val="22"/>
  </w:num>
  <w:num w:numId="34">
    <w:abstractNumId w:val="0"/>
  </w:num>
  <w:num w:numId="35">
    <w:abstractNumId w:val="17"/>
  </w:num>
  <w:num w:numId="36">
    <w:abstractNumId w:val="19"/>
  </w:num>
  <w:num w:numId="37">
    <w:abstractNumId w:val="26"/>
  </w:num>
  <w:num w:numId="38">
    <w:abstractNumId w:val="20"/>
  </w:num>
  <w:num w:numId="39">
    <w:abstractNumId w:val="35"/>
  </w:num>
  <w:num w:numId="40">
    <w:abstractNumId w:val="23"/>
  </w:num>
  <w:num w:numId="41">
    <w:abstractNumId w:val="36"/>
  </w:num>
  <w:num w:numId="42">
    <w:abstractNumId w:val="33"/>
  </w:num>
  <w:num w:numId="43">
    <w:abstractNumId w:val="31"/>
  </w:num>
  <w:num w:numId="44">
    <w:abstractNumId w:val="32"/>
  </w:num>
  <w:num w:numId="45">
    <w:abstractNumId w:val="47"/>
  </w:num>
  <w:num w:numId="46">
    <w:abstractNumId w:val="39"/>
  </w:num>
  <w:num w:numId="47">
    <w:abstractNumId w:val="44"/>
  </w:num>
  <w:num w:numId="48">
    <w:abstractNumId w:val="4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82"/>
    <w:rsid w:val="00040C8C"/>
    <w:rsid w:val="00057F8E"/>
    <w:rsid w:val="000907FD"/>
    <w:rsid w:val="000F67A0"/>
    <w:rsid w:val="001067FD"/>
    <w:rsid w:val="001325F0"/>
    <w:rsid w:val="00142904"/>
    <w:rsid w:val="00152833"/>
    <w:rsid w:val="001601B6"/>
    <w:rsid w:val="00185690"/>
    <w:rsid w:val="001A0876"/>
    <w:rsid w:val="001B0F80"/>
    <w:rsid w:val="001B240A"/>
    <w:rsid w:val="001C2FF1"/>
    <w:rsid w:val="001D6BCC"/>
    <w:rsid w:val="001E4B27"/>
    <w:rsid w:val="0020189D"/>
    <w:rsid w:val="00282073"/>
    <w:rsid w:val="00294BCA"/>
    <w:rsid w:val="002A0A98"/>
    <w:rsid w:val="002B2F20"/>
    <w:rsid w:val="002D1C75"/>
    <w:rsid w:val="002E27A4"/>
    <w:rsid w:val="003006AC"/>
    <w:rsid w:val="00303756"/>
    <w:rsid w:val="003A5546"/>
    <w:rsid w:val="003B5303"/>
    <w:rsid w:val="003D5303"/>
    <w:rsid w:val="003F70D3"/>
    <w:rsid w:val="00401477"/>
    <w:rsid w:val="00411C85"/>
    <w:rsid w:val="0041398C"/>
    <w:rsid w:val="00460EE1"/>
    <w:rsid w:val="004730E6"/>
    <w:rsid w:val="00483D48"/>
    <w:rsid w:val="00486A6C"/>
    <w:rsid w:val="004A15AB"/>
    <w:rsid w:val="004C6072"/>
    <w:rsid w:val="004F1DC8"/>
    <w:rsid w:val="004F7521"/>
    <w:rsid w:val="0050069F"/>
    <w:rsid w:val="00503E45"/>
    <w:rsid w:val="00555C8E"/>
    <w:rsid w:val="00565E0E"/>
    <w:rsid w:val="00577A9F"/>
    <w:rsid w:val="005A267B"/>
    <w:rsid w:val="005B0049"/>
    <w:rsid w:val="005B7DC9"/>
    <w:rsid w:val="005C57CE"/>
    <w:rsid w:val="005E5A56"/>
    <w:rsid w:val="006042A2"/>
    <w:rsid w:val="00604DC8"/>
    <w:rsid w:val="00646141"/>
    <w:rsid w:val="00656594"/>
    <w:rsid w:val="00666552"/>
    <w:rsid w:val="00685672"/>
    <w:rsid w:val="00687375"/>
    <w:rsid w:val="006C6E0D"/>
    <w:rsid w:val="006D6700"/>
    <w:rsid w:val="0073392A"/>
    <w:rsid w:val="00736890"/>
    <w:rsid w:val="00745903"/>
    <w:rsid w:val="00793D41"/>
    <w:rsid w:val="00793D8A"/>
    <w:rsid w:val="007C20F3"/>
    <w:rsid w:val="007F08E2"/>
    <w:rsid w:val="007F75F7"/>
    <w:rsid w:val="0080629F"/>
    <w:rsid w:val="0082195E"/>
    <w:rsid w:val="0082300D"/>
    <w:rsid w:val="0085137A"/>
    <w:rsid w:val="008762D0"/>
    <w:rsid w:val="008936EA"/>
    <w:rsid w:val="008D3CBD"/>
    <w:rsid w:val="008E7470"/>
    <w:rsid w:val="00906EE5"/>
    <w:rsid w:val="009161D1"/>
    <w:rsid w:val="00921D02"/>
    <w:rsid w:val="00951905"/>
    <w:rsid w:val="00951934"/>
    <w:rsid w:val="00960C92"/>
    <w:rsid w:val="009620A2"/>
    <w:rsid w:val="00970C0C"/>
    <w:rsid w:val="009A43E2"/>
    <w:rsid w:val="009A536C"/>
    <w:rsid w:val="009B16DF"/>
    <w:rsid w:val="009B2FA1"/>
    <w:rsid w:val="009B48F4"/>
    <w:rsid w:val="00A03718"/>
    <w:rsid w:val="00A04B08"/>
    <w:rsid w:val="00A13575"/>
    <w:rsid w:val="00A52998"/>
    <w:rsid w:val="00A97BA6"/>
    <w:rsid w:val="00AB0E0C"/>
    <w:rsid w:val="00AB5212"/>
    <w:rsid w:val="00AC090E"/>
    <w:rsid w:val="00AC28E9"/>
    <w:rsid w:val="00AD4636"/>
    <w:rsid w:val="00B02C73"/>
    <w:rsid w:val="00B36A67"/>
    <w:rsid w:val="00B40F49"/>
    <w:rsid w:val="00B622EA"/>
    <w:rsid w:val="00B7003A"/>
    <w:rsid w:val="00BA0161"/>
    <w:rsid w:val="00BC542E"/>
    <w:rsid w:val="00BD68AA"/>
    <w:rsid w:val="00C127B6"/>
    <w:rsid w:val="00C2069C"/>
    <w:rsid w:val="00C36A30"/>
    <w:rsid w:val="00C41A64"/>
    <w:rsid w:val="00C4373F"/>
    <w:rsid w:val="00C83E5D"/>
    <w:rsid w:val="00C96E9B"/>
    <w:rsid w:val="00CB0C7B"/>
    <w:rsid w:val="00CE14A5"/>
    <w:rsid w:val="00D00774"/>
    <w:rsid w:val="00D05C22"/>
    <w:rsid w:val="00D21FFB"/>
    <w:rsid w:val="00D3106E"/>
    <w:rsid w:val="00D354D9"/>
    <w:rsid w:val="00D61756"/>
    <w:rsid w:val="00D951BD"/>
    <w:rsid w:val="00DA0660"/>
    <w:rsid w:val="00DB5F56"/>
    <w:rsid w:val="00DC6EF9"/>
    <w:rsid w:val="00DF076D"/>
    <w:rsid w:val="00DF2C82"/>
    <w:rsid w:val="00DF6E7E"/>
    <w:rsid w:val="00E06CD5"/>
    <w:rsid w:val="00E12A63"/>
    <w:rsid w:val="00E44F1F"/>
    <w:rsid w:val="00E45C41"/>
    <w:rsid w:val="00E57294"/>
    <w:rsid w:val="00E6571C"/>
    <w:rsid w:val="00E822AB"/>
    <w:rsid w:val="00EA06A5"/>
    <w:rsid w:val="00EA0D35"/>
    <w:rsid w:val="00ED2A46"/>
    <w:rsid w:val="00F36DE0"/>
    <w:rsid w:val="00F542DA"/>
    <w:rsid w:val="00F71C45"/>
    <w:rsid w:val="00F85358"/>
    <w:rsid w:val="00FA30A6"/>
    <w:rsid w:val="00FD4037"/>
    <w:rsid w:val="00FD76E7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B69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6D6700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6700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6D6700"/>
    <w:pPr>
      <w:widowControl/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D6700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46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30A6"/>
    <w:pPr>
      <w:widowControl/>
      <w:spacing w:after="0" w:line="240" w:lineRule="auto"/>
    </w:pPr>
    <w:rPr>
      <w:lang w:val="en-GB"/>
    </w:rPr>
  </w:style>
  <w:style w:type="character" w:customStyle="1" w:styleId="emailstyle15">
    <w:name w:val="emailstyle15"/>
    <w:basedOn w:val="DefaultParagraphFont"/>
    <w:rsid w:val="00DF076D"/>
  </w:style>
  <w:style w:type="paragraph" w:styleId="Header">
    <w:name w:val="header"/>
    <w:basedOn w:val="Normal"/>
    <w:link w:val="HeaderChar"/>
    <w:uiPriority w:val="99"/>
    <w:unhideWhenUsed/>
    <w:rsid w:val="005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C9"/>
  </w:style>
  <w:style w:type="paragraph" w:styleId="Footer">
    <w:name w:val="footer"/>
    <w:basedOn w:val="Normal"/>
    <w:link w:val="FooterChar"/>
    <w:uiPriority w:val="99"/>
    <w:unhideWhenUsed/>
    <w:rsid w:val="005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erbytheat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BOSuper_JD.doc</vt:lpstr>
    </vt:vector>
  </TitlesOfParts>
  <Company>University of Derby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BOSuper_JD.doc</dc:title>
  <dc:creator>781132</dc:creator>
  <cp:lastModifiedBy>Helen Pack</cp:lastModifiedBy>
  <cp:revision>3</cp:revision>
  <cp:lastPrinted>2017-12-19T14:53:00Z</cp:lastPrinted>
  <dcterms:created xsi:type="dcterms:W3CDTF">2019-11-12T16:37:00Z</dcterms:created>
  <dcterms:modified xsi:type="dcterms:W3CDTF">2019-11-12T17:01:00Z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2015-06-10T00:00:00Z</vt:filetime>
  </property>
  <property fmtid="{D5CDD505-2E9C-101B-9397-08002B2CF9AE}" pid="4" name="MSIP_Label_b47d098f-2640-4837-b575-e0be04df0525_Enabled">
    <vt:lpwstr>True</vt:lpwstr>
  </property>
  <property fmtid="{D5CDD505-2E9C-101B-9397-08002B2CF9AE}" pid="5" name="MSIP_Label_b47d098f-2640-4837-b575-e0be04df0525_SiteId">
    <vt:lpwstr>98f1bb3a-5efa-4782-88ba-bd897db60e62</vt:lpwstr>
  </property>
  <property fmtid="{D5CDD505-2E9C-101B-9397-08002B2CF9AE}" pid="6" name="MSIP_Label_b47d098f-2640-4837-b575-e0be04df0525_Ref">
    <vt:lpwstr>https://api.informationprotection.azure.com/api/98f1bb3a-5efa-4782-88ba-bd897db60e62</vt:lpwstr>
  </property>
  <property fmtid="{D5CDD505-2E9C-101B-9397-08002B2CF9AE}" pid="7" name="MSIP_Label_b47d098f-2640-4837-b575-e0be04df0525_Owner">
    <vt:lpwstr>T400272@derby.ac.uk</vt:lpwstr>
  </property>
  <property fmtid="{D5CDD505-2E9C-101B-9397-08002B2CF9AE}" pid="8" name="MSIP_Label_b47d098f-2640-4837-b575-e0be04df0525_SetDate">
    <vt:lpwstr>2017-12-19T15:58:22.5862096+00:00</vt:lpwstr>
  </property>
  <property fmtid="{D5CDD505-2E9C-101B-9397-08002B2CF9AE}" pid="9" name="MSIP_Label_b47d098f-2640-4837-b575-e0be04df0525_Name">
    <vt:lpwstr>Internal</vt:lpwstr>
  </property>
  <property fmtid="{D5CDD505-2E9C-101B-9397-08002B2CF9AE}" pid="10" name="MSIP_Label_b47d098f-2640-4837-b575-e0be04df0525_Application">
    <vt:lpwstr>Microsoft Azure Information Protection</vt:lpwstr>
  </property>
  <property fmtid="{D5CDD505-2E9C-101B-9397-08002B2CF9AE}" pid="11" name="MSIP_Label_b47d098f-2640-4837-b575-e0be04df0525_Extended_MSFT_Method">
    <vt:lpwstr>Manual</vt:lpwstr>
  </property>
  <property fmtid="{D5CDD505-2E9C-101B-9397-08002B2CF9AE}" pid="12" name="MSIP_Label_327b8e78-6bce-4a42-a604-084a8b924d02_Enabled">
    <vt:lpwstr>True</vt:lpwstr>
  </property>
  <property fmtid="{D5CDD505-2E9C-101B-9397-08002B2CF9AE}" pid="13" name="MSIP_Label_327b8e78-6bce-4a42-a604-084a8b924d02_SiteId">
    <vt:lpwstr>98f1bb3a-5efa-4782-88ba-bd897db60e62</vt:lpwstr>
  </property>
  <property fmtid="{D5CDD505-2E9C-101B-9397-08002B2CF9AE}" pid="14" name="MSIP_Label_327b8e78-6bce-4a42-a604-084a8b924d02_Ref">
    <vt:lpwstr>https://api.informationprotection.azure.com/api/98f1bb3a-5efa-4782-88ba-bd897db60e62</vt:lpwstr>
  </property>
  <property fmtid="{D5CDD505-2E9C-101B-9397-08002B2CF9AE}" pid="15" name="MSIP_Label_327b8e78-6bce-4a42-a604-084a8b924d02_Owner">
    <vt:lpwstr>T400272@derby.ac.uk</vt:lpwstr>
  </property>
  <property fmtid="{D5CDD505-2E9C-101B-9397-08002B2CF9AE}" pid="16" name="MSIP_Label_327b8e78-6bce-4a42-a604-084a8b924d02_SetDate">
    <vt:lpwstr>2017-12-19T15:58:22.5862096+00:00</vt:lpwstr>
  </property>
  <property fmtid="{D5CDD505-2E9C-101B-9397-08002B2CF9AE}" pid="17" name="MSIP_Label_327b8e78-6bce-4a42-a604-084a8b924d02_Name">
    <vt:lpwstr>Internal approved for release with no visible markings</vt:lpwstr>
  </property>
  <property fmtid="{D5CDD505-2E9C-101B-9397-08002B2CF9AE}" pid="18" name="MSIP_Label_327b8e78-6bce-4a42-a604-084a8b924d02_Application">
    <vt:lpwstr>Microsoft Azure Information Protection</vt:lpwstr>
  </property>
  <property fmtid="{D5CDD505-2E9C-101B-9397-08002B2CF9AE}" pid="19" name="MSIP_Label_327b8e78-6bce-4a42-a604-084a8b924d02_Extended_MSFT_Method">
    <vt:lpwstr>Manual</vt:lpwstr>
  </property>
  <property fmtid="{D5CDD505-2E9C-101B-9397-08002B2CF9AE}" pid="20" name="MSIP_Label_327b8e78-6bce-4a42-a604-084a8b924d02_Parent">
    <vt:lpwstr>b47d098f-2640-4837-b575-e0be04df0525</vt:lpwstr>
  </property>
  <property fmtid="{D5CDD505-2E9C-101B-9397-08002B2CF9AE}" pid="21" name="Sensitivity">
    <vt:lpwstr>Internal Internal approved for release with no visible markings</vt:lpwstr>
  </property>
</Properties>
</file>