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EA544" w14:textId="77777777" w:rsidR="00FF03F0" w:rsidRDefault="00FF03F0" w:rsidP="00FF03F0">
      <w:pPr>
        <w:rPr>
          <w:rFonts w:asciiTheme="minorHAnsi" w:hAnsiTheme="minorHAnsi" w:cstheme="minorHAnsi"/>
          <w:b/>
          <w:bCs/>
          <w:color w:val="1F3864" w:themeColor="accent1" w:themeShade="80"/>
        </w:rPr>
      </w:pPr>
      <w:r w:rsidRPr="00EF5ED0">
        <w:rPr>
          <w:rFonts w:asciiTheme="minorHAnsi" w:hAnsiTheme="minorHAnsi" w:cstheme="minorHAnsi"/>
          <w:b/>
          <w:bCs/>
          <w:color w:val="1F3864" w:themeColor="accent1" w:themeShade="80"/>
        </w:rPr>
        <w:t xml:space="preserve">IMPORTANT NOTE: This letter is for </w:t>
      </w:r>
      <w:r>
        <w:rPr>
          <w:rFonts w:asciiTheme="minorHAnsi" w:hAnsiTheme="minorHAnsi" w:cstheme="minorHAnsi"/>
          <w:b/>
          <w:bCs/>
          <w:color w:val="1F3864" w:themeColor="accent1" w:themeShade="80"/>
        </w:rPr>
        <w:t>MD’s /Company owners/Senior directors/</w:t>
      </w:r>
    </w:p>
    <w:p w14:paraId="26BD1C59" w14:textId="31750FD4" w:rsidR="00625959" w:rsidRPr="00AD0206" w:rsidRDefault="00FF03F0" w:rsidP="00125036">
      <w:pPr>
        <w:rPr>
          <w:rFonts w:asciiTheme="minorHAnsi" w:hAnsiTheme="minorHAnsi" w:cstheme="minorHAnsi"/>
          <w:i/>
          <w:iCs/>
          <w:color w:val="FF0000"/>
        </w:rPr>
      </w:pPr>
      <w:r>
        <w:rPr>
          <w:rFonts w:asciiTheme="minorHAnsi" w:hAnsiTheme="minorHAnsi" w:cstheme="minorHAnsi"/>
          <w:b/>
          <w:bCs/>
          <w:color w:val="1F3864" w:themeColor="accent1" w:themeShade="80"/>
        </w:rPr>
        <w:t>Please edit the sample letter to suit your circumstances</w:t>
      </w:r>
      <w:r w:rsidR="00625959">
        <w:rPr>
          <w:rFonts w:asciiTheme="minorHAnsi" w:hAnsiTheme="minorHAnsi" w:cstheme="minorHAnsi"/>
          <w:color w:val="FF0000"/>
        </w:rPr>
        <w:tab/>
      </w:r>
      <w:r>
        <w:rPr>
          <w:rFonts w:asciiTheme="minorHAnsi" w:hAnsiTheme="minorHAnsi" w:cstheme="minorHAnsi"/>
          <w:color w:val="FF0000"/>
        </w:rPr>
        <w:t xml:space="preserve">       </w:t>
      </w:r>
      <w:r w:rsidR="00625959" w:rsidRPr="00AD0206">
        <w:rPr>
          <w:rFonts w:asciiTheme="minorHAnsi" w:hAnsiTheme="minorHAnsi" w:cstheme="minorHAnsi"/>
          <w:i/>
          <w:iCs/>
          <w:color w:val="FF0000"/>
        </w:rPr>
        <w:t>Your Company headed paper o</w:t>
      </w:r>
      <w:r w:rsidR="00625959">
        <w:rPr>
          <w:rFonts w:asciiTheme="minorHAnsi" w:hAnsiTheme="minorHAnsi" w:cstheme="minorHAnsi"/>
          <w:i/>
          <w:iCs/>
          <w:color w:val="FF0000"/>
        </w:rPr>
        <w:t xml:space="preserve">r </w:t>
      </w:r>
      <w:r w:rsidR="00625959" w:rsidRPr="00AD0206">
        <w:rPr>
          <w:rFonts w:asciiTheme="minorHAnsi" w:hAnsiTheme="minorHAnsi" w:cstheme="minorHAnsi"/>
          <w:i/>
          <w:iCs/>
          <w:color w:val="FF0000"/>
        </w:rPr>
        <w:t xml:space="preserve">contact address. </w:t>
      </w:r>
    </w:p>
    <w:p w14:paraId="3FF53968" w14:textId="183EF29A" w:rsidR="00625959" w:rsidRDefault="00FF03F0" w:rsidP="00125036">
      <w:pPr>
        <w:contextualSpacing/>
        <w:rPr>
          <w:rFonts w:asciiTheme="minorHAnsi" w:hAnsiTheme="minorHAnsi" w:cstheme="minorHAnsi"/>
          <w:i/>
          <w:iCs/>
          <w:color w:val="FF0000"/>
        </w:rPr>
      </w:pPr>
      <w:r>
        <w:rPr>
          <w:rFonts w:asciiTheme="minorHAnsi" w:hAnsiTheme="minorHAnsi" w:cstheme="minorHAnsi"/>
          <w:b/>
          <w:bCs/>
          <w:color w:val="1F3864" w:themeColor="accent1" w:themeShade="80"/>
        </w:rPr>
        <w:t xml:space="preserve">Delete as appropriate.                                              </w:t>
      </w:r>
      <w:r w:rsidR="00625959">
        <w:rPr>
          <w:rFonts w:asciiTheme="minorHAnsi" w:hAnsiTheme="minorHAnsi" w:cstheme="minorHAnsi"/>
          <w:i/>
          <w:iCs/>
          <w:color w:val="FF0000"/>
        </w:rPr>
        <w:t xml:space="preserve">                                    </w:t>
      </w:r>
      <w:r w:rsidR="00625959" w:rsidRPr="00AD0206">
        <w:rPr>
          <w:rFonts w:asciiTheme="minorHAnsi" w:hAnsiTheme="minorHAnsi" w:cstheme="minorHAnsi"/>
          <w:i/>
          <w:iCs/>
          <w:color w:val="FF0000"/>
        </w:rPr>
        <w:t xml:space="preserve">Remember to include an email and telephone </w:t>
      </w:r>
      <w:r w:rsidR="00625959">
        <w:rPr>
          <w:rFonts w:asciiTheme="minorHAnsi" w:hAnsiTheme="minorHAnsi" w:cstheme="minorHAnsi"/>
          <w:i/>
          <w:iCs/>
          <w:color w:val="FF0000"/>
        </w:rPr>
        <w:t xml:space="preserve"> </w:t>
      </w:r>
    </w:p>
    <w:p w14:paraId="3DA811AA" w14:textId="77777777" w:rsidR="00625959" w:rsidRDefault="00625959" w:rsidP="00125036">
      <w:pPr>
        <w:ind w:left="4320"/>
        <w:contextualSpacing/>
        <w:rPr>
          <w:rFonts w:asciiTheme="minorHAnsi" w:hAnsiTheme="minorHAnsi" w:cstheme="minorHAnsi"/>
          <w:color w:val="FF0000"/>
        </w:rPr>
      </w:pPr>
      <w:r>
        <w:rPr>
          <w:rFonts w:asciiTheme="minorHAnsi" w:hAnsiTheme="minorHAnsi" w:cstheme="minorHAnsi"/>
          <w:i/>
          <w:iCs/>
          <w:color w:val="FF0000"/>
        </w:rPr>
        <w:t xml:space="preserve">                                    </w:t>
      </w:r>
      <w:r w:rsidRPr="00AD0206">
        <w:rPr>
          <w:rFonts w:asciiTheme="minorHAnsi" w:hAnsiTheme="minorHAnsi" w:cstheme="minorHAnsi"/>
          <w:i/>
          <w:iCs/>
          <w:color w:val="FF0000"/>
        </w:rPr>
        <w:t>contact</w:t>
      </w:r>
      <w:r>
        <w:rPr>
          <w:rFonts w:asciiTheme="minorHAnsi" w:hAnsiTheme="minorHAnsi" w:cstheme="minorHAnsi"/>
          <w:i/>
          <w:iCs/>
          <w:color w:val="FF0000"/>
        </w:rPr>
        <w:t xml:space="preserve"> direct to you.</w:t>
      </w:r>
    </w:p>
    <w:p w14:paraId="73BA7A26" w14:textId="777CF9F5" w:rsidR="00F91483" w:rsidRPr="0022147A" w:rsidRDefault="00F91483" w:rsidP="00F91483">
      <w:pPr>
        <w:contextualSpacing/>
        <w:rPr>
          <w:rFonts w:asciiTheme="minorHAnsi" w:hAnsiTheme="minorHAnsi" w:cstheme="minorHAnsi"/>
          <w:color w:val="FF0000"/>
        </w:rPr>
      </w:pPr>
    </w:p>
    <w:p w14:paraId="53ED0A60" w14:textId="77777777" w:rsidR="00625959" w:rsidRDefault="00625959" w:rsidP="00625959">
      <w:pPr>
        <w:rPr>
          <w:rFonts w:asciiTheme="minorHAnsi" w:hAnsiTheme="minorHAnsi" w:cstheme="minorHAnsi"/>
        </w:rPr>
      </w:pPr>
      <w:r>
        <w:rPr>
          <w:rFonts w:asciiTheme="minorHAnsi" w:hAnsiTheme="minorHAnsi" w:cstheme="minorHAnsi"/>
        </w:rPr>
        <w:t>MP’s Name</w:t>
      </w:r>
    </w:p>
    <w:p w14:paraId="47B3E768" w14:textId="77777777" w:rsidR="00625959" w:rsidRDefault="00625959" w:rsidP="00625959">
      <w:pPr>
        <w:rPr>
          <w:rFonts w:asciiTheme="minorHAnsi" w:hAnsiTheme="minorHAnsi" w:cstheme="minorHAnsi"/>
        </w:rPr>
      </w:pPr>
      <w:r>
        <w:rPr>
          <w:rFonts w:asciiTheme="minorHAnsi" w:hAnsiTheme="minorHAnsi" w:cstheme="minorHAnsi"/>
        </w:rPr>
        <w:t>Address</w:t>
      </w:r>
    </w:p>
    <w:p w14:paraId="5BC15526" w14:textId="77777777" w:rsidR="00625959" w:rsidRDefault="00625959" w:rsidP="00625959">
      <w:r w:rsidRPr="00AD0206">
        <w:rPr>
          <w:i/>
          <w:iCs/>
          <w:color w:val="FF0000"/>
        </w:rPr>
        <w:t>[You can find your local MP here:</w:t>
      </w:r>
      <w:r w:rsidRPr="00AD0206">
        <w:rPr>
          <w:rFonts w:asciiTheme="minorHAnsi" w:hAnsiTheme="minorHAnsi" w:cstheme="minorHAnsi"/>
          <w:i/>
          <w:iCs/>
          <w:color w:val="FF0000"/>
          <w:sz w:val="20"/>
          <w:szCs w:val="20"/>
        </w:rPr>
        <w:t xml:space="preserve"> </w:t>
      </w:r>
      <w:hyperlink r:id="rId6" w:history="1">
        <w:r>
          <w:rPr>
            <w:rStyle w:val="Hyperlink"/>
          </w:rPr>
          <w:t>https://members.parliament.uk/constituencies/</w:t>
        </w:r>
      </w:hyperlink>
    </w:p>
    <w:p w14:paraId="22EC80E0" w14:textId="77777777" w:rsidR="00625959" w:rsidRPr="00AD0206" w:rsidRDefault="00625959" w:rsidP="00625959">
      <w:pPr>
        <w:rPr>
          <w:rFonts w:asciiTheme="minorHAnsi" w:hAnsiTheme="minorHAnsi" w:cstheme="minorHAnsi"/>
          <w:i/>
          <w:iCs/>
          <w:sz w:val="20"/>
          <w:szCs w:val="20"/>
        </w:rPr>
      </w:pPr>
      <w:r w:rsidRPr="00AD0206">
        <w:rPr>
          <w:i/>
          <w:iCs/>
          <w:color w:val="FF0000"/>
        </w:rPr>
        <w:t>The entry will tell you which address to write to, email contact address and how to address the MP in writing]</w:t>
      </w:r>
    </w:p>
    <w:p w14:paraId="6618E4B1" w14:textId="77777777" w:rsidR="007D3D50" w:rsidRPr="00DD5454" w:rsidRDefault="007D3D50" w:rsidP="00F91483">
      <w:pPr>
        <w:contextualSpacing/>
        <w:rPr>
          <w:rFonts w:asciiTheme="minorHAnsi" w:hAnsiTheme="minorHAnsi" w:cstheme="minorHAnsi"/>
        </w:rPr>
      </w:pPr>
    </w:p>
    <w:p w14:paraId="640A59E7" w14:textId="77777777" w:rsidR="00625959" w:rsidRDefault="00625959" w:rsidP="00F91483">
      <w:pPr>
        <w:contextualSpacing/>
        <w:rPr>
          <w:rFonts w:asciiTheme="minorHAnsi" w:hAnsiTheme="minorHAnsi" w:cstheme="minorHAnsi"/>
          <w:sz w:val="20"/>
          <w:szCs w:val="20"/>
        </w:rPr>
      </w:pPr>
    </w:p>
    <w:p w14:paraId="7C27D991" w14:textId="77777777" w:rsidR="007D3D50" w:rsidRPr="00F75E13" w:rsidRDefault="007D3D50" w:rsidP="00F91483">
      <w:pPr>
        <w:contextualSpacing/>
        <w:rPr>
          <w:rFonts w:asciiTheme="minorHAnsi" w:hAnsiTheme="minorHAnsi" w:cstheme="minorHAnsi"/>
          <w:sz w:val="20"/>
          <w:szCs w:val="20"/>
        </w:rPr>
      </w:pPr>
      <w:r w:rsidRPr="00F75E13">
        <w:rPr>
          <w:rFonts w:asciiTheme="minorHAnsi" w:hAnsiTheme="minorHAnsi" w:cstheme="minorHAnsi"/>
          <w:sz w:val="20"/>
          <w:szCs w:val="20"/>
        </w:rPr>
        <w:t>Date</w:t>
      </w:r>
      <w:r w:rsidR="00DD5454" w:rsidRPr="00F75E13">
        <w:rPr>
          <w:rFonts w:asciiTheme="minorHAnsi" w:hAnsiTheme="minorHAnsi" w:cstheme="minorHAnsi"/>
          <w:sz w:val="20"/>
          <w:szCs w:val="20"/>
        </w:rPr>
        <w:t>:</w:t>
      </w:r>
      <w:r w:rsidRPr="00F75E13">
        <w:rPr>
          <w:rFonts w:asciiTheme="minorHAnsi" w:hAnsiTheme="minorHAnsi" w:cstheme="minorHAnsi"/>
          <w:sz w:val="20"/>
          <w:szCs w:val="20"/>
        </w:rPr>
        <w:t xml:space="preserve"> </w:t>
      </w:r>
    </w:p>
    <w:p w14:paraId="1FD28A09" w14:textId="77777777" w:rsidR="007D3D50" w:rsidRPr="00DD5454" w:rsidRDefault="007D3D50" w:rsidP="00F91483">
      <w:pPr>
        <w:contextualSpacing/>
        <w:rPr>
          <w:rFonts w:asciiTheme="minorHAnsi" w:hAnsiTheme="minorHAnsi" w:cstheme="minorHAnsi"/>
        </w:rPr>
      </w:pPr>
    </w:p>
    <w:p w14:paraId="6ACE3DEE" w14:textId="77777777" w:rsidR="009436AB" w:rsidRDefault="009436AB" w:rsidP="00F91483">
      <w:pPr>
        <w:contextualSpacing/>
        <w:rPr>
          <w:rFonts w:asciiTheme="minorHAnsi" w:hAnsiTheme="minorHAnsi" w:cstheme="minorHAnsi"/>
          <w:sz w:val="20"/>
          <w:szCs w:val="20"/>
        </w:rPr>
      </w:pPr>
    </w:p>
    <w:p w14:paraId="052ACD13" w14:textId="77777777" w:rsidR="009436AB" w:rsidRDefault="009436AB" w:rsidP="00F91483">
      <w:pPr>
        <w:contextualSpacing/>
        <w:rPr>
          <w:rFonts w:asciiTheme="minorHAnsi" w:hAnsiTheme="minorHAnsi" w:cstheme="minorHAnsi"/>
          <w:sz w:val="20"/>
          <w:szCs w:val="20"/>
        </w:rPr>
      </w:pPr>
    </w:p>
    <w:p w14:paraId="5609FDE2" w14:textId="77777777" w:rsidR="007D3D50" w:rsidRPr="007E752A" w:rsidRDefault="007D3D50" w:rsidP="00F91483">
      <w:pPr>
        <w:contextualSpacing/>
        <w:rPr>
          <w:rFonts w:asciiTheme="minorHAnsi" w:hAnsiTheme="minorHAnsi" w:cstheme="minorHAnsi"/>
          <w:sz w:val="20"/>
          <w:szCs w:val="20"/>
        </w:rPr>
      </w:pPr>
      <w:r w:rsidRPr="007E752A">
        <w:rPr>
          <w:rFonts w:asciiTheme="minorHAnsi" w:hAnsiTheme="minorHAnsi" w:cstheme="minorHAnsi"/>
          <w:sz w:val="20"/>
          <w:szCs w:val="20"/>
        </w:rPr>
        <w:t xml:space="preserve">Dear </w:t>
      </w:r>
      <w:r w:rsidRPr="007E752A">
        <w:rPr>
          <w:rFonts w:asciiTheme="minorHAnsi" w:hAnsiTheme="minorHAnsi" w:cstheme="minorHAnsi"/>
          <w:color w:val="FF0000"/>
          <w:sz w:val="20"/>
          <w:szCs w:val="20"/>
        </w:rPr>
        <w:t>Name of MP</w:t>
      </w:r>
    </w:p>
    <w:p w14:paraId="585DB8D7" w14:textId="77777777" w:rsidR="007D3D50" w:rsidRPr="007E752A" w:rsidRDefault="007D3D50" w:rsidP="00F91483">
      <w:pPr>
        <w:contextualSpacing/>
        <w:rPr>
          <w:rFonts w:asciiTheme="minorHAnsi" w:hAnsiTheme="minorHAnsi" w:cstheme="minorHAnsi"/>
          <w:sz w:val="20"/>
          <w:szCs w:val="20"/>
        </w:rPr>
      </w:pPr>
    </w:p>
    <w:p w14:paraId="1E8905F8" w14:textId="742B3DC4" w:rsidR="00F91483" w:rsidRPr="00125036" w:rsidRDefault="00F91483" w:rsidP="00F91483">
      <w:pPr>
        <w:contextualSpacing/>
        <w:rPr>
          <w:rFonts w:asciiTheme="minorHAnsi" w:hAnsiTheme="minorHAnsi" w:cstheme="minorHAnsi"/>
          <w:sz w:val="20"/>
          <w:szCs w:val="20"/>
          <w:lang w:eastAsia="en-US"/>
        </w:rPr>
      </w:pPr>
      <w:r w:rsidRPr="00125036">
        <w:rPr>
          <w:rFonts w:asciiTheme="minorHAnsi" w:hAnsiTheme="minorHAnsi" w:cstheme="minorHAnsi"/>
          <w:sz w:val="20"/>
          <w:szCs w:val="20"/>
        </w:rPr>
        <w:t xml:space="preserve">I am writing on behalf of </w:t>
      </w:r>
      <w:r w:rsidRPr="00125036">
        <w:rPr>
          <w:rFonts w:asciiTheme="minorHAnsi" w:hAnsiTheme="minorHAnsi" w:cstheme="minorHAnsi"/>
          <w:color w:val="FF0000"/>
          <w:sz w:val="20"/>
          <w:szCs w:val="20"/>
        </w:rPr>
        <w:t>[Company</w:t>
      </w:r>
      <w:r w:rsidR="007E752A" w:rsidRPr="00125036">
        <w:rPr>
          <w:rFonts w:asciiTheme="minorHAnsi" w:hAnsiTheme="minorHAnsi" w:cstheme="minorHAnsi"/>
          <w:color w:val="FF0000"/>
          <w:sz w:val="20"/>
          <w:szCs w:val="20"/>
        </w:rPr>
        <w:t xml:space="preserve"> </w:t>
      </w:r>
      <w:r w:rsidRPr="00125036">
        <w:rPr>
          <w:rFonts w:asciiTheme="minorHAnsi" w:hAnsiTheme="minorHAnsi" w:cstheme="minorHAnsi"/>
          <w:color w:val="FF0000"/>
          <w:sz w:val="20"/>
          <w:szCs w:val="20"/>
        </w:rPr>
        <w:t>name]</w:t>
      </w:r>
      <w:r w:rsidRPr="00125036">
        <w:rPr>
          <w:rFonts w:asciiTheme="minorHAnsi" w:eastAsia="Calibri" w:hAnsiTheme="minorHAnsi" w:cstheme="minorHAnsi"/>
          <w:sz w:val="20"/>
          <w:szCs w:val="20"/>
        </w:rPr>
        <w:t xml:space="preserve">, in </w:t>
      </w:r>
      <w:r w:rsidRPr="00125036">
        <w:rPr>
          <w:rFonts w:asciiTheme="minorHAnsi" w:eastAsia="Calibri" w:hAnsiTheme="minorHAnsi" w:cstheme="minorHAnsi"/>
          <w:color w:val="FF0000"/>
          <w:sz w:val="20"/>
          <w:szCs w:val="20"/>
        </w:rPr>
        <w:t>[Constituency name</w:t>
      </w:r>
      <w:r w:rsidR="00B46C95" w:rsidRPr="00125036">
        <w:rPr>
          <w:rFonts w:asciiTheme="minorHAnsi" w:eastAsia="Calibri" w:hAnsiTheme="minorHAnsi" w:cstheme="minorHAnsi"/>
          <w:color w:val="FF0000"/>
          <w:sz w:val="20"/>
          <w:szCs w:val="20"/>
        </w:rPr>
        <w:t>]</w:t>
      </w:r>
      <w:r w:rsidR="00625959" w:rsidRPr="00125036">
        <w:rPr>
          <w:rFonts w:asciiTheme="minorHAnsi" w:eastAsia="Calibri" w:hAnsiTheme="minorHAnsi" w:cstheme="minorHAnsi"/>
          <w:sz w:val="20"/>
          <w:szCs w:val="20"/>
        </w:rPr>
        <w:t xml:space="preserve">. </w:t>
      </w:r>
      <w:r w:rsidR="00B46C95" w:rsidRPr="00125036">
        <w:rPr>
          <w:rFonts w:asciiTheme="minorHAnsi" w:hAnsiTheme="minorHAnsi" w:cstheme="minorHAnsi"/>
          <w:sz w:val="20"/>
          <w:szCs w:val="20"/>
          <w:lang w:eastAsia="en-US"/>
        </w:rPr>
        <w:t xml:space="preserve">We </w:t>
      </w:r>
      <w:r w:rsidRPr="00125036">
        <w:rPr>
          <w:rFonts w:asciiTheme="minorHAnsi" w:hAnsiTheme="minorHAnsi" w:cstheme="minorHAnsi"/>
          <w:sz w:val="20"/>
          <w:szCs w:val="20"/>
          <w:lang w:eastAsia="en-US"/>
        </w:rPr>
        <w:t xml:space="preserve">employ </w:t>
      </w:r>
      <w:r w:rsidR="007E752A" w:rsidRPr="00125036">
        <w:rPr>
          <w:rFonts w:asciiTheme="minorHAnsi" w:hAnsiTheme="minorHAnsi" w:cstheme="minorHAnsi"/>
          <w:color w:val="FF0000"/>
          <w:sz w:val="20"/>
          <w:szCs w:val="20"/>
        </w:rPr>
        <w:t xml:space="preserve">[add XXX number] </w:t>
      </w:r>
      <w:r w:rsidR="007E752A" w:rsidRPr="00125036">
        <w:rPr>
          <w:rFonts w:asciiTheme="minorHAnsi" w:hAnsiTheme="minorHAnsi" w:cstheme="minorHAnsi"/>
          <w:sz w:val="20"/>
          <w:szCs w:val="20"/>
        </w:rPr>
        <w:t xml:space="preserve">staff </w:t>
      </w:r>
      <w:r w:rsidRPr="00125036">
        <w:rPr>
          <w:rFonts w:asciiTheme="minorHAnsi" w:hAnsiTheme="minorHAnsi" w:cstheme="minorHAnsi"/>
          <w:sz w:val="20"/>
          <w:szCs w:val="20"/>
          <w:lang w:eastAsia="en-US"/>
        </w:rPr>
        <w:t xml:space="preserve">and are a </w:t>
      </w:r>
      <w:r w:rsidRPr="00125036">
        <w:rPr>
          <w:rFonts w:asciiTheme="minorHAnsi" w:hAnsiTheme="minorHAnsi" w:cstheme="minorHAnsi"/>
          <w:b/>
          <w:bCs/>
          <w:i/>
          <w:iCs/>
          <w:color w:val="FF0000"/>
          <w:sz w:val="20"/>
          <w:szCs w:val="20"/>
          <w:lang w:eastAsia="en-US"/>
        </w:rPr>
        <w:t>manufacturer</w:t>
      </w:r>
      <w:r w:rsidR="00884EF2" w:rsidRPr="00125036">
        <w:rPr>
          <w:rFonts w:asciiTheme="minorHAnsi" w:hAnsiTheme="minorHAnsi" w:cstheme="minorHAnsi"/>
          <w:b/>
          <w:bCs/>
          <w:i/>
          <w:iCs/>
          <w:color w:val="FF0000"/>
          <w:sz w:val="20"/>
          <w:szCs w:val="20"/>
          <w:lang w:eastAsia="en-US"/>
        </w:rPr>
        <w:t>/ distributer/ rental &amp; production/ professional service / events company/ venue etc.</w:t>
      </w:r>
      <w:r w:rsidR="00884EF2" w:rsidRPr="00125036">
        <w:rPr>
          <w:rFonts w:asciiTheme="minorHAnsi" w:hAnsiTheme="minorHAnsi" w:cstheme="minorHAnsi"/>
          <w:b/>
          <w:bCs/>
          <w:color w:val="FF0000"/>
          <w:sz w:val="20"/>
          <w:szCs w:val="20"/>
          <w:lang w:eastAsia="en-US"/>
        </w:rPr>
        <w:t xml:space="preserve"> </w:t>
      </w:r>
      <w:r w:rsidRPr="00125036">
        <w:rPr>
          <w:rFonts w:asciiTheme="minorHAnsi" w:hAnsiTheme="minorHAnsi" w:cstheme="minorHAnsi"/>
          <w:b/>
          <w:bCs/>
          <w:color w:val="FF0000"/>
          <w:sz w:val="20"/>
          <w:szCs w:val="20"/>
          <w:lang w:eastAsia="en-US"/>
        </w:rPr>
        <w:t xml:space="preserve"> </w:t>
      </w:r>
      <w:r w:rsidRPr="00125036">
        <w:rPr>
          <w:rFonts w:asciiTheme="minorHAnsi" w:hAnsiTheme="minorHAnsi" w:cstheme="minorHAnsi"/>
          <w:sz w:val="20"/>
          <w:szCs w:val="20"/>
          <w:lang w:eastAsia="en-US"/>
        </w:rPr>
        <w:t xml:space="preserve">working in the </w:t>
      </w:r>
      <w:r w:rsidR="000C6520" w:rsidRPr="00125036">
        <w:rPr>
          <w:rFonts w:asciiTheme="minorHAnsi" w:hAnsiTheme="minorHAnsi" w:cstheme="minorHAnsi"/>
          <w:sz w:val="20"/>
          <w:szCs w:val="20"/>
          <w:lang w:eastAsia="en-US"/>
        </w:rPr>
        <w:t xml:space="preserve">Creative &amp; Cultural sector and collectively serving the </w:t>
      </w:r>
      <w:r w:rsidR="000C6520" w:rsidRPr="00125036">
        <w:rPr>
          <w:rFonts w:asciiTheme="minorHAnsi" w:eastAsia="Times New Roman" w:hAnsiTheme="minorHAnsi" w:cstheme="minorHAnsi"/>
          <w:sz w:val="20"/>
          <w:szCs w:val="20"/>
        </w:rPr>
        <w:t xml:space="preserve">Events, Entertainment </w:t>
      </w:r>
      <w:r w:rsidR="00FF03F0" w:rsidRPr="00125036">
        <w:rPr>
          <w:rFonts w:asciiTheme="minorHAnsi" w:eastAsia="Times New Roman" w:hAnsiTheme="minorHAnsi" w:cstheme="minorHAnsi"/>
          <w:sz w:val="20"/>
          <w:szCs w:val="20"/>
        </w:rPr>
        <w:t>T</w:t>
      </w:r>
      <w:r w:rsidR="000C6520" w:rsidRPr="00125036">
        <w:rPr>
          <w:rFonts w:asciiTheme="minorHAnsi" w:eastAsia="Times New Roman" w:hAnsiTheme="minorHAnsi" w:cstheme="minorHAnsi"/>
          <w:sz w:val="20"/>
          <w:szCs w:val="20"/>
        </w:rPr>
        <w:t xml:space="preserve">echnology, Leisure, Performing Arts and TV </w:t>
      </w:r>
      <w:r w:rsidR="004E3032" w:rsidRPr="00125036">
        <w:rPr>
          <w:rFonts w:asciiTheme="minorHAnsi" w:eastAsia="Times New Roman" w:hAnsiTheme="minorHAnsi" w:cstheme="minorHAnsi"/>
          <w:sz w:val="20"/>
          <w:szCs w:val="20"/>
        </w:rPr>
        <w:t>&amp;</w:t>
      </w:r>
      <w:r w:rsidR="000C6520" w:rsidRPr="00125036">
        <w:rPr>
          <w:rFonts w:asciiTheme="minorHAnsi" w:eastAsia="Times New Roman" w:hAnsiTheme="minorHAnsi" w:cstheme="minorHAnsi"/>
          <w:sz w:val="20"/>
          <w:szCs w:val="20"/>
        </w:rPr>
        <w:t xml:space="preserve"> Film sectors </w:t>
      </w:r>
      <w:r w:rsidR="00515569" w:rsidRPr="00125036">
        <w:rPr>
          <w:rFonts w:asciiTheme="minorHAnsi" w:hAnsiTheme="minorHAnsi" w:cstheme="minorHAnsi"/>
          <w:sz w:val="20"/>
          <w:szCs w:val="20"/>
          <w:lang w:eastAsia="en-US"/>
        </w:rPr>
        <w:t>in your constituency</w:t>
      </w:r>
      <w:r w:rsidRPr="00125036">
        <w:rPr>
          <w:rFonts w:asciiTheme="minorHAnsi" w:hAnsiTheme="minorHAnsi" w:cstheme="minorHAnsi"/>
          <w:sz w:val="20"/>
          <w:szCs w:val="20"/>
          <w:lang w:eastAsia="en-US"/>
        </w:rPr>
        <w:t xml:space="preserve">. </w:t>
      </w:r>
    </w:p>
    <w:p w14:paraId="09B6CA39" w14:textId="77777777" w:rsidR="00F91483" w:rsidRPr="00125036" w:rsidRDefault="00F91483" w:rsidP="00F91483">
      <w:pPr>
        <w:jc w:val="both"/>
        <w:rPr>
          <w:rFonts w:asciiTheme="minorHAnsi" w:hAnsiTheme="minorHAnsi" w:cstheme="minorHAnsi"/>
          <w:sz w:val="20"/>
          <w:szCs w:val="20"/>
          <w:lang w:eastAsia="en-US"/>
        </w:rPr>
      </w:pPr>
    </w:p>
    <w:p w14:paraId="447898FD" w14:textId="77777777" w:rsidR="002718AC" w:rsidRPr="00125036" w:rsidRDefault="00F91483" w:rsidP="00F91483">
      <w:pPr>
        <w:jc w:val="both"/>
        <w:rPr>
          <w:rFonts w:asciiTheme="minorHAnsi" w:hAnsiTheme="minorHAnsi" w:cstheme="minorHAnsi"/>
          <w:sz w:val="20"/>
          <w:szCs w:val="20"/>
        </w:rPr>
      </w:pPr>
      <w:r w:rsidRPr="00125036">
        <w:rPr>
          <w:rFonts w:asciiTheme="minorHAnsi" w:hAnsiTheme="minorHAnsi" w:cstheme="minorHAnsi"/>
          <w:sz w:val="20"/>
          <w:szCs w:val="20"/>
        </w:rPr>
        <w:t xml:space="preserve">Whilst </w:t>
      </w:r>
      <w:r w:rsidR="00884EF2" w:rsidRPr="00125036">
        <w:rPr>
          <w:rFonts w:asciiTheme="minorHAnsi" w:hAnsiTheme="minorHAnsi" w:cstheme="minorHAnsi"/>
          <w:sz w:val="20"/>
          <w:szCs w:val="20"/>
        </w:rPr>
        <w:t>the G</w:t>
      </w:r>
      <w:r w:rsidRPr="00125036">
        <w:rPr>
          <w:rFonts w:asciiTheme="minorHAnsi" w:hAnsiTheme="minorHAnsi" w:cstheme="minorHAnsi"/>
          <w:sz w:val="20"/>
          <w:szCs w:val="20"/>
        </w:rPr>
        <w:t>overnment’s announcements to date</w:t>
      </w:r>
      <w:r w:rsidR="00884EF2" w:rsidRPr="00125036">
        <w:rPr>
          <w:rFonts w:asciiTheme="minorHAnsi" w:hAnsiTheme="minorHAnsi" w:cstheme="minorHAnsi"/>
          <w:sz w:val="20"/>
          <w:szCs w:val="20"/>
        </w:rPr>
        <w:t xml:space="preserve"> are welcome</w:t>
      </w:r>
      <w:r w:rsidRPr="00125036">
        <w:rPr>
          <w:rFonts w:asciiTheme="minorHAnsi" w:hAnsiTheme="minorHAnsi" w:cstheme="minorHAnsi"/>
          <w:sz w:val="20"/>
          <w:szCs w:val="20"/>
        </w:rPr>
        <w:t xml:space="preserve">, there is still more that needs to be done as we remain extremely concerned about the </w:t>
      </w:r>
      <w:r w:rsidR="00B46C95" w:rsidRPr="00125036">
        <w:rPr>
          <w:rFonts w:asciiTheme="minorHAnsi" w:hAnsiTheme="minorHAnsi" w:cstheme="minorHAnsi"/>
          <w:sz w:val="20"/>
          <w:szCs w:val="20"/>
        </w:rPr>
        <w:t>devastating</w:t>
      </w:r>
      <w:r w:rsidRPr="00125036">
        <w:rPr>
          <w:rFonts w:asciiTheme="minorHAnsi" w:hAnsiTheme="minorHAnsi" w:cstheme="minorHAnsi"/>
          <w:sz w:val="20"/>
          <w:szCs w:val="20"/>
        </w:rPr>
        <w:t xml:space="preserve"> </w:t>
      </w:r>
      <w:r w:rsidR="00884EF2" w:rsidRPr="00125036">
        <w:rPr>
          <w:rFonts w:asciiTheme="minorHAnsi" w:hAnsiTheme="minorHAnsi" w:cstheme="minorHAnsi"/>
          <w:sz w:val="20"/>
          <w:szCs w:val="20"/>
        </w:rPr>
        <w:t>impact</w:t>
      </w:r>
      <w:r w:rsidRPr="00125036">
        <w:rPr>
          <w:rFonts w:asciiTheme="minorHAnsi" w:hAnsiTheme="minorHAnsi" w:cstheme="minorHAnsi"/>
          <w:sz w:val="20"/>
          <w:szCs w:val="20"/>
        </w:rPr>
        <w:t xml:space="preserve"> </w:t>
      </w:r>
      <w:r w:rsidR="00B46C95" w:rsidRPr="00125036">
        <w:rPr>
          <w:rFonts w:asciiTheme="minorHAnsi" w:hAnsiTheme="minorHAnsi" w:cstheme="minorHAnsi"/>
          <w:sz w:val="20"/>
          <w:szCs w:val="20"/>
        </w:rPr>
        <w:t>to</w:t>
      </w:r>
      <w:r w:rsidR="00A97A50" w:rsidRPr="00125036">
        <w:rPr>
          <w:rFonts w:asciiTheme="minorHAnsi" w:hAnsiTheme="minorHAnsi" w:cstheme="minorHAnsi"/>
          <w:sz w:val="20"/>
          <w:szCs w:val="20"/>
        </w:rPr>
        <w:t xml:space="preserve"> </w:t>
      </w:r>
      <w:r w:rsidRPr="00125036">
        <w:rPr>
          <w:rFonts w:asciiTheme="minorHAnsi" w:hAnsiTheme="minorHAnsi" w:cstheme="minorHAnsi"/>
          <w:sz w:val="20"/>
          <w:szCs w:val="20"/>
        </w:rPr>
        <w:t>our business</w:t>
      </w:r>
      <w:r w:rsidR="00B46C95" w:rsidRPr="00125036">
        <w:rPr>
          <w:rFonts w:asciiTheme="minorHAnsi" w:hAnsiTheme="minorHAnsi" w:cstheme="minorHAnsi"/>
          <w:sz w:val="20"/>
          <w:szCs w:val="20"/>
        </w:rPr>
        <w:t>,</w:t>
      </w:r>
      <w:r w:rsidRPr="00125036">
        <w:rPr>
          <w:rFonts w:asciiTheme="minorHAnsi" w:hAnsiTheme="minorHAnsi" w:cstheme="minorHAnsi"/>
          <w:sz w:val="20"/>
          <w:szCs w:val="20"/>
        </w:rPr>
        <w:t xml:space="preserve"> and the sector’s survival and recovery</w:t>
      </w:r>
      <w:r w:rsidR="00884EF2" w:rsidRPr="00125036">
        <w:rPr>
          <w:rFonts w:asciiTheme="minorHAnsi" w:hAnsiTheme="minorHAnsi" w:cstheme="minorHAnsi"/>
          <w:sz w:val="20"/>
          <w:szCs w:val="20"/>
        </w:rPr>
        <w:t xml:space="preserve"> without new initiatives</w:t>
      </w:r>
      <w:r w:rsidRPr="00125036">
        <w:rPr>
          <w:rFonts w:asciiTheme="minorHAnsi" w:hAnsiTheme="minorHAnsi" w:cstheme="minorHAnsi"/>
          <w:sz w:val="20"/>
          <w:szCs w:val="20"/>
        </w:rPr>
        <w:t xml:space="preserve">. </w:t>
      </w:r>
      <w:r w:rsidR="00B46C95" w:rsidRPr="00125036">
        <w:rPr>
          <w:rFonts w:asciiTheme="minorHAnsi" w:hAnsiTheme="minorHAnsi" w:cstheme="minorHAnsi"/>
          <w:sz w:val="20"/>
          <w:szCs w:val="20"/>
        </w:rPr>
        <w:t>What</w:t>
      </w:r>
      <w:r w:rsidR="00A97A50" w:rsidRPr="00125036">
        <w:rPr>
          <w:rFonts w:asciiTheme="minorHAnsi" w:hAnsiTheme="minorHAnsi" w:cstheme="minorHAnsi"/>
          <w:sz w:val="20"/>
          <w:szCs w:val="20"/>
        </w:rPr>
        <w:t xml:space="preserve"> </w:t>
      </w:r>
      <w:r w:rsidR="00515569" w:rsidRPr="00125036">
        <w:rPr>
          <w:rFonts w:asciiTheme="minorHAnsi" w:hAnsiTheme="minorHAnsi" w:cstheme="minorHAnsi"/>
          <w:sz w:val="20"/>
          <w:szCs w:val="20"/>
        </w:rPr>
        <w:t xml:space="preserve">I have detailed below </w:t>
      </w:r>
      <w:r w:rsidR="007E752A" w:rsidRPr="00125036">
        <w:rPr>
          <w:rFonts w:asciiTheme="minorHAnsi" w:hAnsiTheme="minorHAnsi" w:cstheme="minorHAnsi"/>
          <w:sz w:val="20"/>
          <w:szCs w:val="20"/>
        </w:rPr>
        <w:t xml:space="preserve">is a </w:t>
      </w:r>
      <w:r w:rsidR="00515569" w:rsidRPr="00125036">
        <w:rPr>
          <w:rFonts w:asciiTheme="minorHAnsi" w:hAnsiTheme="minorHAnsi" w:cstheme="minorHAnsi"/>
          <w:sz w:val="20"/>
          <w:szCs w:val="20"/>
        </w:rPr>
        <w:t>snapshot of</w:t>
      </w:r>
      <w:r w:rsidR="007E752A" w:rsidRPr="00125036">
        <w:rPr>
          <w:rFonts w:asciiTheme="minorHAnsi" w:hAnsiTheme="minorHAnsi" w:cstheme="minorHAnsi"/>
          <w:sz w:val="20"/>
          <w:szCs w:val="20"/>
        </w:rPr>
        <w:t xml:space="preserve"> my situation </w:t>
      </w:r>
      <w:r w:rsidR="00515569" w:rsidRPr="00125036">
        <w:rPr>
          <w:rFonts w:asciiTheme="minorHAnsi" w:hAnsiTheme="minorHAnsi" w:cstheme="minorHAnsi"/>
          <w:sz w:val="20"/>
          <w:szCs w:val="20"/>
        </w:rPr>
        <w:t xml:space="preserve">right now and </w:t>
      </w:r>
      <w:r w:rsidR="007E752A" w:rsidRPr="00125036">
        <w:rPr>
          <w:rFonts w:asciiTheme="minorHAnsi" w:hAnsiTheme="minorHAnsi" w:cstheme="minorHAnsi"/>
          <w:sz w:val="20"/>
          <w:szCs w:val="20"/>
        </w:rPr>
        <w:t xml:space="preserve">the likely </w:t>
      </w:r>
      <w:r w:rsidR="00AE6554" w:rsidRPr="00125036">
        <w:rPr>
          <w:rFonts w:asciiTheme="minorHAnsi" w:hAnsiTheme="minorHAnsi" w:cstheme="minorHAnsi"/>
          <w:sz w:val="20"/>
          <w:szCs w:val="20"/>
        </w:rPr>
        <w:t>future</w:t>
      </w:r>
      <w:r w:rsidR="007E752A" w:rsidRPr="00125036">
        <w:rPr>
          <w:rFonts w:asciiTheme="minorHAnsi" w:hAnsiTheme="minorHAnsi" w:cstheme="minorHAnsi"/>
          <w:sz w:val="20"/>
          <w:szCs w:val="20"/>
        </w:rPr>
        <w:t xml:space="preserve">. I have also listed </w:t>
      </w:r>
      <w:r w:rsidR="00515569" w:rsidRPr="00125036">
        <w:rPr>
          <w:rFonts w:asciiTheme="minorHAnsi" w:hAnsiTheme="minorHAnsi" w:cstheme="minorHAnsi"/>
          <w:sz w:val="20"/>
          <w:szCs w:val="20"/>
        </w:rPr>
        <w:t xml:space="preserve">the Government support </w:t>
      </w:r>
      <w:r w:rsidR="00427ED3" w:rsidRPr="00125036">
        <w:rPr>
          <w:rFonts w:asciiTheme="minorHAnsi" w:hAnsiTheme="minorHAnsi" w:cstheme="minorHAnsi"/>
          <w:sz w:val="20"/>
          <w:szCs w:val="20"/>
        </w:rPr>
        <w:t>currently available to us</w:t>
      </w:r>
      <w:r w:rsidR="007E752A" w:rsidRPr="00125036">
        <w:rPr>
          <w:rFonts w:asciiTheme="minorHAnsi" w:hAnsiTheme="minorHAnsi" w:cstheme="minorHAnsi"/>
          <w:sz w:val="20"/>
          <w:szCs w:val="20"/>
        </w:rPr>
        <w:t>.</w:t>
      </w:r>
    </w:p>
    <w:p w14:paraId="61920929" w14:textId="77777777" w:rsidR="00427ED3" w:rsidRPr="00125036" w:rsidRDefault="00427ED3" w:rsidP="00F91483">
      <w:pPr>
        <w:jc w:val="both"/>
        <w:rPr>
          <w:rFonts w:asciiTheme="minorHAnsi" w:hAnsiTheme="minorHAnsi" w:cstheme="minorHAnsi"/>
          <w:sz w:val="20"/>
          <w:szCs w:val="20"/>
        </w:rPr>
      </w:pPr>
    </w:p>
    <w:p w14:paraId="3A764F46" w14:textId="77777777" w:rsidR="0014370A" w:rsidRPr="00125036" w:rsidRDefault="002718AC" w:rsidP="00F91483">
      <w:pPr>
        <w:jc w:val="both"/>
        <w:rPr>
          <w:rFonts w:asciiTheme="minorHAnsi" w:hAnsiTheme="minorHAnsi" w:cstheme="minorHAnsi"/>
          <w:sz w:val="20"/>
          <w:szCs w:val="20"/>
        </w:rPr>
      </w:pPr>
      <w:r w:rsidRPr="00125036">
        <w:rPr>
          <w:rFonts w:asciiTheme="minorHAnsi" w:hAnsiTheme="minorHAnsi" w:cstheme="minorHAnsi"/>
          <w:b/>
          <w:bCs/>
          <w:sz w:val="20"/>
          <w:szCs w:val="20"/>
        </w:rPr>
        <w:t>In the short term</w:t>
      </w:r>
      <w:r w:rsidR="00515569" w:rsidRPr="00125036">
        <w:rPr>
          <w:rFonts w:asciiTheme="minorHAnsi" w:hAnsiTheme="minorHAnsi" w:cstheme="minorHAnsi"/>
          <w:sz w:val="20"/>
          <w:szCs w:val="20"/>
        </w:rPr>
        <w:t xml:space="preserve"> /</w:t>
      </w:r>
      <w:r w:rsidR="00515569" w:rsidRPr="00125036">
        <w:rPr>
          <w:rFonts w:asciiTheme="minorHAnsi" w:hAnsiTheme="minorHAnsi" w:cstheme="minorHAnsi"/>
          <w:color w:val="FF0000"/>
          <w:sz w:val="20"/>
          <w:szCs w:val="20"/>
        </w:rPr>
        <w:t>[Delete /edit as appropriate]</w:t>
      </w:r>
    </w:p>
    <w:p w14:paraId="67CC010D" w14:textId="39ED7CDE" w:rsidR="0014370A" w:rsidRPr="00125036" w:rsidRDefault="0014370A" w:rsidP="005144FC">
      <w:pPr>
        <w:pStyle w:val="ListParagraph"/>
        <w:numPr>
          <w:ilvl w:val="0"/>
          <w:numId w:val="5"/>
        </w:numPr>
        <w:jc w:val="both"/>
        <w:rPr>
          <w:rFonts w:asciiTheme="minorHAnsi" w:hAnsiTheme="minorHAnsi" w:cstheme="minorHAnsi"/>
          <w:sz w:val="20"/>
          <w:szCs w:val="20"/>
        </w:rPr>
      </w:pPr>
      <w:r w:rsidRPr="00125036">
        <w:rPr>
          <w:rFonts w:asciiTheme="minorHAnsi" w:hAnsiTheme="minorHAnsi" w:cstheme="minorHAnsi"/>
          <w:sz w:val="20"/>
          <w:szCs w:val="20"/>
        </w:rPr>
        <w:t xml:space="preserve">Currently we are using </w:t>
      </w:r>
      <w:r w:rsidR="00B46C95" w:rsidRPr="00125036">
        <w:rPr>
          <w:rFonts w:asciiTheme="minorHAnsi" w:hAnsiTheme="minorHAnsi" w:cstheme="minorHAnsi"/>
          <w:sz w:val="20"/>
          <w:szCs w:val="20"/>
        </w:rPr>
        <w:t>our</w:t>
      </w:r>
      <w:r w:rsidRPr="00125036">
        <w:rPr>
          <w:rFonts w:asciiTheme="minorHAnsi" w:hAnsiTheme="minorHAnsi" w:cstheme="minorHAnsi"/>
          <w:sz w:val="20"/>
          <w:szCs w:val="20"/>
        </w:rPr>
        <w:t xml:space="preserve"> cash reserves which will deplete by </w:t>
      </w:r>
      <w:r w:rsidR="00B46C95" w:rsidRPr="00125036">
        <w:rPr>
          <w:rFonts w:asciiTheme="minorHAnsi" w:hAnsiTheme="minorHAnsi" w:cstheme="minorHAnsi"/>
          <w:sz w:val="20"/>
          <w:szCs w:val="20"/>
        </w:rPr>
        <w:t>the</w:t>
      </w:r>
      <w:r w:rsidR="00A97A50" w:rsidRPr="00125036">
        <w:rPr>
          <w:rFonts w:asciiTheme="minorHAnsi" w:hAnsiTheme="minorHAnsi" w:cstheme="minorHAnsi"/>
          <w:sz w:val="20"/>
          <w:szCs w:val="20"/>
        </w:rPr>
        <w:t xml:space="preserve"> </w:t>
      </w:r>
      <w:r w:rsidRPr="00125036">
        <w:rPr>
          <w:rFonts w:asciiTheme="minorHAnsi" w:hAnsiTheme="minorHAnsi" w:cstheme="minorHAnsi"/>
          <w:sz w:val="20"/>
          <w:szCs w:val="20"/>
        </w:rPr>
        <w:t xml:space="preserve">end of </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color w:val="FF0000"/>
          <w:sz w:val="20"/>
          <w:szCs w:val="20"/>
          <w:lang w:eastAsia="en-GB"/>
        </w:rPr>
        <w:t>add month 2020</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sz w:val="20"/>
          <w:szCs w:val="20"/>
        </w:rPr>
        <w:t xml:space="preserve"> </w:t>
      </w:r>
    </w:p>
    <w:p w14:paraId="18513AA6" w14:textId="66DC2371" w:rsidR="007E752A" w:rsidRPr="00125036" w:rsidRDefault="0014370A" w:rsidP="00515569">
      <w:pPr>
        <w:pStyle w:val="ListParagraph"/>
        <w:numPr>
          <w:ilvl w:val="0"/>
          <w:numId w:val="5"/>
        </w:numPr>
        <w:jc w:val="both"/>
        <w:rPr>
          <w:rFonts w:asciiTheme="minorHAnsi" w:hAnsiTheme="minorHAnsi" w:cstheme="minorHAnsi"/>
          <w:sz w:val="20"/>
          <w:szCs w:val="20"/>
        </w:rPr>
      </w:pPr>
      <w:r w:rsidRPr="00125036">
        <w:rPr>
          <w:rFonts w:asciiTheme="minorHAnsi" w:hAnsiTheme="minorHAnsi" w:cstheme="minorHAnsi"/>
          <w:sz w:val="20"/>
          <w:szCs w:val="20"/>
        </w:rPr>
        <w:t xml:space="preserve">We have taken out a </w:t>
      </w:r>
      <w:r w:rsidR="00B46C95" w:rsidRPr="00125036">
        <w:rPr>
          <w:rFonts w:asciiTheme="minorHAnsi" w:hAnsiTheme="minorHAnsi" w:cstheme="minorHAnsi"/>
          <w:sz w:val="20"/>
          <w:szCs w:val="20"/>
        </w:rPr>
        <w:t>G</w:t>
      </w:r>
      <w:r w:rsidR="005144FC" w:rsidRPr="00125036">
        <w:rPr>
          <w:rFonts w:asciiTheme="minorHAnsi" w:hAnsiTheme="minorHAnsi" w:cstheme="minorHAnsi"/>
          <w:sz w:val="20"/>
          <w:szCs w:val="20"/>
        </w:rPr>
        <w:t xml:space="preserve">overnment </w:t>
      </w:r>
      <w:r w:rsidRPr="00125036">
        <w:rPr>
          <w:rFonts w:asciiTheme="minorHAnsi" w:hAnsiTheme="minorHAnsi" w:cstheme="minorHAnsi"/>
          <w:sz w:val="20"/>
          <w:szCs w:val="20"/>
        </w:rPr>
        <w:t xml:space="preserve">loan for </w:t>
      </w:r>
      <w:r w:rsidR="005144FC" w:rsidRPr="00125036">
        <w:rPr>
          <w:rFonts w:asciiTheme="minorHAnsi" w:hAnsiTheme="minorHAnsi" w:cstheme="minorHAnsi"/>
          <w:sz w:val="20"/>
          <w:szCs w:val="20"/>
        </w:rPr>
        <w:t>£</w:t>
      </w:r>
      <w:r w:rsidR="005144FC" w:rsidRPr="00125036">
        <w:rPr>
          <w:rFonts w:asciiTheme="minorHAnsi" w:hAnsiTheme="minorHAnsi" w:cstheme="minorHAnsi"/>
          <w:color w:val="FF0000"/>
          <w:sz w:val="20"/>
          <w:szCs w:val="20"/>
        </w:rPr>
        <w:t>XXXX</w:t>
      </w:r>
      <w:r w:rsidR="005144FC" w:rsidRPr="00125036">
        <w:rPr>
          <w:rFonts w:asciiTheme="minorHAnsi" w:hAnsiTheme="minorHAnsi" w:cstheme="minorHAnsi"/>
          <w:sz w:val="20"/>
          <w:szCs w:val="20"/>
        </w:rPr>
        <w:t>/</w:t>
      </w:r>
      <w:r w:rsidR="005144FC" w:rsidRPr="00125036">
        <w:rPr>
          <w:rFonts w:asciiTheme="minorHAnsi" w:hAnsiTheme="minorHAnsi" w:cstheme="minorHAnsi"/>
          <w:color w:val="FF0000"/>
          <w:sz w:val="20"/>
          <w:szCs w:val="20"/>
        </w:rPr>
        <w:t>[</w:t>
      </w:r>
      <w:r w:rsidR="005144FC" w:rsidRPr="00125036">
        <w:rPr>
          <w:rFonts w:asciiTheme="minorHAnsi" w:hAnsiTheme="minorHAnsi" w:cstheme="minorHAnsi"/>
          <w:color w:val="FF0000"/>
          <w:sz w:val="20"/>
          <w:szCs w:val="20"/>
          <w:lang w:eastAsia="en-GB"/>
        </w:rPr>
        <w:t>Del</w:t>
      </w:r>
      <w:r w:rsidR="007C15C1" w:rsidRPr="00125036">
        <w:rPr>
          <w:rFonts w:asciiTheme="minorHAnsi" w:hAnsiTheme="minorHAnsi" w:cstheme="minorHAnsi"/>
          <w:color w:val="FF0000"/>
          <w:sz w:val="20"/>
          <w:szCs w:val="20"/>
          <w:lang w:eastAsia="en-GB"/>
        </w:rPr>
        <w:t>e</w:t>
      </w:r>
      <w:r w:rsidR="005144FC" w:rsidRPr="00125036">
        <w:rPr>
          <w:rFonts w:asciiTheme="minorHAnsi" w:hAnsiTheme="minorHAnsi" w:cstheme="minorHAnsi"/>
          <w:color w:val="FF0000"/>
          <w:sz w:val="20"/>
          <w:szCs w:val="20"/>
          <w:lang w:eastAsia="en-GB"/>
        </w:rPr>
        <w:t>te as required</w:t>
      </w:r>
      <w:r w:rsidR="005144FC" w:rsidRPr="00125036">
        <w:rPr>
          <w:rFonts w:asciiTheme="minorHAnsi" w:hAnsiTheme="minorHAnsi" w:cstheme="minorHAnsi"/>
          <w:color w:val="FF0000"/>
          <w:sz w:val="20"/>
          <w:szCs w:val="20"/>
        </w:rPr>
        <w:t>]</w:t>
      </w:r>
      <w:r w:rsidR="005144FC" w:rsidRPr="00125036">
        <w:rPr>
          <w:rFonts w:asciiTheme="minorHAnsi" w:hAnsiTheme="minorHAnsi" w:cstheme="minorHAnsi"/>
          <w:sz w:val="20"/>
          <w:szCs w:val="20"/>
        </w:rPr>
        <w:t xml:space="preserve"> </w:t>
      </w:r>
      <w:r w:rsidR="00515569" w:rsidRPr="00125036">
        <w:rPr>
          <w:rFonts w:asciiTheme="minorHAnsi" w:hAnsiTheme="minorHAnsi" w:cstheme="minorHAnsi"/>
          <w:sz w:val="20"/>
          <w:szCs w:val="20"/>
        </w:rPr>
        <w:t xml:space="preserve">which will see us through until </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color w:val="FF0000"/>
          <w:sz w:val="20"/>
          <w:szCs w:val="20"/>
          <w:lang w:eastAsia="en-GB"/>
        </w:rPr>
        <w:t>add month 2020</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sz w:val="20"/>
          <w:szCs w:val="20"/>
        </w:rPr>
        <w:t xml:space="preserve"> </w:t>
      </w:r>
    </w:p>
    <w:p w14:paraId="7F43AD7F" w14:textId="77777777" w:rsidR="00515569" w:rsidRPr="00125036" w:rsidRDefault="00515569" w:rsidP="007E752A">
      <w:pPr>
        <w:pStyle w:val="ListParagraph"/>
        <w:jc w:val="both"/>
        <w:rPr>
          <w:rFonts w:asciiTheme="minorHAnsi" w:hAnsiTheme="minorHAnsi" w:cstheme="minorHAnsi"/>
          <w:sz w:val="20"/>
          <w:szCs w:val="20"/>
        </w:rPr>
      </w:pPr>
      <w:r w:rsidRPr="00125036">
        <w:rPr>
          <w:rFonts w:asciiTheme="minorHAnsi" w:hAnsiTheme="minorHAnsi" w:cstheme="minorHAnsi"/>
          <w:sz w:val="20"/>
          <w:szCs w:val="20"/>
        </w:rPr>
        <w:t>OR</w:t>
      </w:r>
      <w:r w:rsidR="007E752A" w:rsidRPr="00125036">
        <w:rPr>
          <w:rFonts w:asciiTheme="minorHAnsi" w:hAnsiTheme="minorHAnsi" w:cstheme="minorHAnsi"/>
          <w:sz w:val="20"/>
          <w:szCs w:val="20"/>
        </w:rPr>
        <w:t xml:space="preserve"> </w:t>
      </w:r>
    </w:p>
    <w:p w14:paraId="6263CE01" w14:textId="26489B3E" w:rsidR="0014370A" w:rsidRPr="00125036" w:rsidRDefault="007C15C1" w:rsidP="005144FC">
      <w:pPr>
        <w:pStyle w:val="ListParagraph"/>
        <w:numPr>
          <w:ilvl w:val="0"/>
          <w:numId w:val="5"/>
        </w:numPr>
        <w:jc w:val="both"/>
        <w:rPr>
          <w:rFonts w:asciiTheme="minorHAnsi" w:hAnsiTheme="minorHAnsi" w:cstheme="minorHAnsi"/>
          <w:sz w:val="20"/>
          <w:szCs w:val="20"/>
        </w:rPr>
      </w:pPr>
      <w:r w:rsidRPr="00125036">
        <w:rPr>
          <w:rFonts w:asciiTheme="minorHAnsi" w:hAnsiTheme="minorHAnsi" w:cstheme="minorHAnsi"/>
          <w:sz w:val="20"/>
          <w:szCs w:val="20"/>
        </w:rPr>
        <w:t xml:space="preserve">We </w:t>
      </w:r>
      <w:r w:rsidR="005144FC" w:rsidRPr="00125036">
        <w:rPr>
          <w:rFonts w:asciiTheme="minorHAnsi" w:hAnsiTheme="minorHAnsi" w:cstheme="minorHAnsi"/>
          <w:sz w:val="20"/>
          <w:szCs w:val="20"/>
        </w:rPr>
        <w:t xml:space="preserve">have not taken out a </w:t>
      </w:r>
      <w:r w:rsidR="00B46C95" w:rsidRPr="00125036">
        <w:rPr>
          <w:rFonts w:asciiTheme="minorHAnsi" w:hAnsiTheme="minorHAnsi" w:cstheme="minorHAnsi"/>
          <w:sz w:val="20"/>
          <w:szCs w:val="20"/>
        </w:rPr>
        <w:t>G</w:t>
      </w:r>
      <w:r w:rsidR="005144FC" w:rsidRPr="00125036">
        <w:rPr>
          <w:rFonts w:asciiTheme="minorHAnsi" w:hAnsiTheme="minorHAnsi" w:cstheme="minorHAnsi"/>
          <w:sz w:val="20"/>
          <w:szCs w:val="20"/>
        </w:rPr>
        <w:t>overnment loan because ….</w:t>
      </w:r>
      <w:r w:rsidR="005144FC" w:rsidRPr="00125036">
        <w:rPr>
          <w:rFonts w:asciiTheme="minorHAnsi" w:hAnsiTheme="minorHAnsi" w:cstheme="minorHAnsi"/>
          <w:color w:val="FF0000"/>
          <w:sz w:val="20"/>
          <w:szCs w:val="20"/>
        </w:rPr>
        <w:t>add your own reason</w:t>
      </w:r>
    </w:p>
    <w:p w14:paraId="29E2F9B8" w14:textId="77777777" w:rsidR="00B05BD1" w:rsidRPr="00125036" w:rsidRDefault="00B05BD1" w:rsidP="005144FC">
      <w:pPr>
        <w:pStyle w:val="ListParagraph"/>
        <w:numPr>
          <w:ilvl w:val="0"/>
          <w:numId w:val="5"/>
        </w:numPr>
        <w:jc w:val="both"/>
        <w:rPr>
          <w:rFonts w:asciiTheme="minorHAnsi" w:hAnsiTheme="minorHAnsi" w:cstheme="minorHAnsi"/>
          <w:sz w:val="20"/>
          <w:szCs w:val="20"/>
        </w:rPr>
      </w:pPr>
      <w:r w:rsidRPr="00125036">
        <w:rPr>
          <w:rFonts w:asciiTheme="minorHAnsi" w:hAnsiTheme="minorHAnsi" w:cstheme="minorHAnsi"/>
          <w:sz w:val="20"/>
          <w:szCs w:val="20"/>
        </w:rPr>
        <w:t xml:space="preserve">We have Furloughed </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color w:val="FF0000"/>
          <w:sz w:val="20"/>
          <w:szCs w:val="20"/>
          <w:lang w:eastAsia="en-GB"/>
        </w:rPr>
        <w:t>add XXX number</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color w:val="FF0000"/>
          <w:sz w:val="20"/>
          <w:szCs w:val="20"/>
          <w:lang w:eastAsia="en-GB"/>
        </w:rPr>
        <w:t xml:space="preserve"> </w:t>
      </w:r>
      <w:r w:rsidRPr="00125036">
        <w:rPr>
          <w:rFonts w:asciiTheme="minorHAnsi" w:hAnsiTheme="minorHAnsi" w:cstheme="minorHAnsi"/>
          <w:sz w:val="20"/>
          <w:szCs w:val="20"/>
        </w:rPr>
        <w:t xml:space="preserve">of staff and have </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color w:val="FF0000"/>
          <w:sz w:val="20"/>
          <w:szCs w:val="20"/>
          <w:lang w:eastAsia="en-GB"/>
        </w:rPr>
        <w:t>add XXX number</w:t>
      </w:r>
      <w:r w:rsidR="00515569" w:rsidRPr="00125036">
        <w:rPr>
          <w:rFonts w:asciiTheme="minorHAnsi" w:hAnsiTheme="minorHAnsi" w:cstheme="minorHAnsi"/>
          <w:color w:val="FF0000"/>
          <w:sz w:val="20"/>
          <w:szCs w:val="20"/>
        </w:rPr>
        <w:t>]</w:t>
      </w:r>
      <w:r w:rsidR="00515569" w:rsidRPr="00125036">
        <w:rPr>
          <w:rFonts w:asciiTheme="minorHAnsi" w:hAnsiTheme="minorHAnsi" w:cstheme="minorHAnsi"/>
          <w:color w:val="FF0000"/>
          <w:sz w:val="20"/>
          <w:szCs w:val="20"/>
          <w:lang w:eastAsia="en-GB"/>
        </w:rPr>
        <w:t xml:space="preserve"> </w:t>
      </w:r>
      <w:r w:rsidRPr="00125036">
        <w:rPr>
          <w:rFonts w:asciiTheme="minorHAnsi" w:hAnsiTheme="minorHAnsi" w:cstheme="minorHAnsi"/>
          <w:sz w:val="20"/>
          <w:szCs w:val="20"/>
        </w:rPr>
        <w:t xml:space="preserve">staff continuing </w:t>
      </w:r>
      <w:r w:rsidR="00B46C95" w:rsidRPr="00125036">
        <w:rPr>
          <w:rFonts w:asciiTheme="minorHAnsi" w:hAnsiTheme="minorHAnsi" w:cstheme="minorHAnsi"/>
          <w:sz w:val="20"/>
          <w:szCs w:val="20"/>
        </w:rPr>
        <w:t>to</w:t>
      </w:r>
      <w:r w:rsidR="00A97A50" w:rsidRPr="00125036">
        <w:rPr>
          <w:rFonts w:asciiTheme="minorHAnsi" w:hAnsiTheme="minorHAnsi" w:cstheme="minorHAnsi"/>
          <w:sz w:val="20"/>
          <w:szCs w:val="20"/>
        </w:rPr>
        <w:t xml:space="preserve"> </w:t>
      </w:r>
      <w:r w:rsidR="00515569" w:rsidRPr="00125036">
        <w:rPr>
          <w:rFonts w:asciiTheme="minorHAnsi" w:hAnsiTheme="minorHAnsi" w:cstheme="minorHAnsi"/>
          <w:sz w:val="20"/>
          <w:szCs w:val="20"/>
        </w:rPr>
        <w:t>work.</w:t>
      </w:r>
    </w:p>
    <w:p w14:paraId="0392DD44" w14:textId="77777777" w:rsidR="007E752A" w:rsidRPr="00125036" w:rsidRDefault="00B05BD1" w:rsidP="00F91483">
      <w:pPr>
        <w:pStyle w:val="ListParagraph"/>
        <w:numPr>
          <w:ilvl w:val="0"/>
          <w:numId w:val="5"/>
        </w:numPr>
        <w:jc w:val="both"/>
        <w:rPr>
          <w:rFonts w:asciiTheme="minorHAnsi" w:hAnsiTheme="minorHAnsi" w:cstheme="minorHAnsi"/>
          <w:sz w:val="20"/>
          <w:szCs w:val="20"/>
        </w:rPr>
      </w:pPr>
      <w:r w:rsidRPr="00125036">
        <w:rPr>
          <w:rFonts w:asciiTheme="minorHAnsi" w:hAnsiTheme="minorHAnsi" w:cstheme="minorHAnsi"/>
          <w:sz w:val="20"/>
          <w:szCs w:val="20"/>
        </w:rPr>
        <w:t xml:space="preserve">We have </w:t>
      </w:r>
      <w:r w:rsidR="00427ED3" w:rsidRPr="00125036">
        <w:rPr>
          <w:rFonts w:asciiTheme="minorHAnsi" w:hAnsiTheme="minorHAnsi" w:cstheme="minorHAnsi"/>
          <w:color w:val="FF0000"/>
          <w:sz w:val="20"/>
          <w:szCs w:val="20"/>
        </w:rPr>
        <w:t xml:space="preserve">[received / not received] </w:t>
      </w:r>
      <w:r w:rsidRPr="00125036">
        <w:rPr>
          <w:rFonts w:asciiTheme="minorHAnsi" w:hAnsiTheme="minorHAnsi" w:cstheme="minorHAnsi"/>
          <w:sz w:val="20"/>
          <w:szCs w:val="20"/>
        </w:rPr>
        <w:t xml:space="preserve">the </w:t>
      </w:r>
      <w:r w:rsidR="005144FC" w:rsidRPr="00125036">
        <w:rPr>
          <w:rFonts w:asciiTheme="minorHAnsi" w:hAnsiTheme="minorHAnsi" w:cstheme="minorHAnsi"/>
          <w:sz w:val="20"/>
          <w:szCs w:val="20"/>
        </w:rPr>
        <w:t>Retail,</w:t>
      </w:r>
      <w:r w:rsidR="00427ED3" w:rsidRPr="00125036">
        <w:rPr>
          <w:rFonts w:asciiTheme="minorHAnsi" w:hAnsiTheme="minorHAnsi" w:cstheme="minorHAnsi"/>
          <w:sz w:val="20"/>
          <w:szCs w:val="20"/>
        </w:rPr>
        <w:t xml:space="preserve"> </w:t>
      </w:r>
      <w:r w:rsidR="005144FC" w:rsidRPr="00125036">
        <w:rPr>
          <w:rFonts w:asciiTheme="minorHAnsi" w:hAnsiTheme="minorHAnsi" w:cstheme="minorHAnsi"/>
          <w:sz w:val="20"/>
          <w:szCs w:val="20"/>
        </w:rPr>
        <w:t>Hospitality and Leisure grants as there is confusion on eligibility between local authorities across our industry.</w:t>
      </w:r>
    </w:p>
    <w:p w14:paraId="343F2FE1" w14:textId="77777777" w:rsidR="00884EF2" w:rsidRPr="00125036" w:rsidRDefault="007E752A" w:rsidP="007E752A">
      <w:pPr>
        <w:pStyle w:val="ListParagraph"/>
        <w:jc w:val="both"/>
        <w:rPr>
          <w:rFonts w:asciiTheme="minorHAnsi" w:hAnsiTheme="minorHAnsi" w:cstheme="minorHAnsi"/>
          <w:sz w:val="20"/>
          <w:szCs w:val="20"/>
        </w:rPr>
      </w:pPr>
      <w:r w:rsidRPr="00125036">
        <w:rPr>
          <w:rFonts w:asciiTheme="minorHAnsi" w:hAnsiTheme="minorHAnsi" w:cstheme="minorHAnsi"/>
          <w:sz w:val="20"/>
          <w:szCs w:val="20"/>
        </w:rPr>
        <w:t>OR</w:t>
      </w:r>
    </w:p>
    <w:p w14:paraId="771C8AB9" w14:textId="77777777" w:rsidR="00515569" w:rsidRPr="00125036" w:rsidRDefault="00515569" w:rsidP="00515569">
      <w:pPr>
        <w:pStyle w:val="ListParagraph"/>
        <w:numPr>
          <w:ilvl w:val="0"/>
          <w:numId w:val="5"/>
        </w:numPr>
        <w:jc w:val="both"/>
        <w:rPr>
          <w:rFonts w:asciiTheme="minorHAnsi" w:hAnsiTheme="minorHAnsi" w:cstheme="minorHAnsi"/>
          <w:sz w:val="20"/>
          <w:szCs w:val="20"/>
        </w:rPr>
      </w:pPr>
      <w:r w:rsidRPr="00125036">
        <w:rPr>
          <w:rFonts w:asciiTheme="minorHAnsi" w:hAnsiTheme="minorHAnsi" w:cstheme="minorHAnsi"/>
          <w:sz w:val="20"/>
          <w:szCs w:val="20"/>
        </w:rPr>
        <w:t xml:space="preserve">We have </w:t>
      </w:r>
      <w:r w:rsidR="007E752A" w:rsidRPr="00125036">
        <w:rPr>
          <w:rFonts w:asciiTheme="minorHAnsi" w:hAnsiTheme="minorHAnsi" w:cstheme="minorHAnsi"/>
          <w:sz w:val="20"/>
          <w:szCs w:val="20"/>
        </w:rPr>
        <w:t>not received</w:t>
      </w:r>
      <w:r w:rsidRPr="00125036">
        <w:rPr>
          <w:rFonts w:asciiTheme="minorHAnsi" w:hAnsiTheme="minorHAnsi" w:cstheme="minorHAnsi"/>
          <w:sz w:val="20"/>
          <w:szCs w:val="20"/>
        </w:rPr>
        <w:t xml:space="preserve"> the Retail, Hospitality and Leisure grants as we are based in a regional area that demands high rates therefore our rat</w:t>
      </w:r>
      <w:r w:rsidR="00427ED3" w:rsidRPr="00125036">
        <w:rPr>
          <w:rFonts w:asciiTheme="minorHAnsi" w:hAnsiTheme="minorHAnsi" w:cstheme="minorHAnsi"/>
          <w:sz w:val="20"/>
          <w:szCs w:val="20"/>
        </w:rPr>
        <w:t>e</w:t>
      </w:r>
      <w:r w:rsidRPr="00125036">
        <w:rPr>
          <w:rFonts w:asciiTheme="minorHAnsi" w:hAnsiTheme="minorHAnsi" w:cstheme="minorHAnsi"/>
          <w:sz w:val="20"/>
          <w:szCs w:val="20"/>
        </w:rPr>
        <w:t xml:space="preserve">able value is over £51,000. </w:t>
      </w:r>
      <w:r w:rsidR="007E752A" w:rsidRPr="00125036">
        <w:rPr>
          <w:rFonts w:asciiTheme="minorHAnsi" w:hAnsiTheme="minorHAnsi" w:cstheme="minorHAnsi"/>
          <w:sz w:val="20"/>
          <w:szCs w:val="20"/>
        </w:rPr>
        <w:t>T</w:t>
      </w:r>
      <w:r w:rsidRPr="00125036">
        <w:rPr>
          <w:rFonts w:asciiTheme="minorHAnsi" w:hAnsiTheme="minorHAnsi" w:cstheme="minorHAnsi"/>
          <w:sz w:val="20"/>
          <w:szCs w:val="20"/>
        </w:rPr>
        <w:t>here is</w:t>
      </w:r>
      <w:r w:rsidR="007E752A" w:rsidRPr="00125036">
        <w:rPr>
          <w:rFonts w:asciiTheme="minorHAnsi" w:hAnsiTheme="minorHAnsi" w:cstheme="minorHAnsi"/>
          <w:sz w:val="20"/>
          <w:szCs w:val="20"/>
        </w:rPr>
        <w:t xml:space="preserve"> also</w:t>
      </w:r>
      <w:r w:rsidRPr="00125036">
        <w:rPr>
          <w:rFonts w:asciiTheme="minorHAnsi" w:hAnsiTheme="minorHAnsi" w:cstheme="minorHAnsi"/>
          <w:sz w:val="20"/>
          <w:szCs w:val="20"/>
        </w:rPr>
        <w:t xml:space="preserve"> confusion on eligibility between local authorities across our industry.</w:t>
      </w:r>
    </w:p>
    <w:p w14:paraId="1D02E00F" w14:textId="04AD44FC" w:rsidR="00515569" w:rsidRPr="00125036" w:rsidRDefault="00515569" w:rsidP="0004774D">
      <w:pPr>
        <w:pStyle w:val="ListParagraph"/>
        <w:numPr>
          <w:ilvl w:val="0"/>
          <w:numId w:val="5"/>
        </w:numPr>
        <w:jc w:val="both"/>
        <w:rPr>
          <w:rFonts w:asciiTheme="minorHAnsi" w:eastAsia="Times New Roman" w:hAnsiTheme="minorHAnsi" w:cstheme="minorHAnsi"/>
          <w:sz w:val="20"/>
          <w:szCs w:val="20"/>
        </w:rPr>
      </w:pPr>
      <w:r w:rsidRPr="00125036">
        <w:rPr>
          <w:rFonts w:asciiTheme="minorHAnsi" w:hAnsiTheme="minorHAnsi" w:cstheme="minorHAnsi"/>
          <w:sz w:val="20"/>
          <w:szCs w:val="20"/>
        </w:rPr>
        <w:t xml:space="preserve">We </w:t>
      </w:r>
      <w:r w:rsidR="00427ED3" w:rsidRPr="00125036">
        <w:rPr>
          <w:rFonts w:asciiTheme="minorHAnsi" w:hAnsiTheme="minorHAnsi" w:cstheme="minorHAnsi"/>
          <w:color w:val="FF0000"/>
          <w:sz w:val="20"/>
          <w:szCs w:val="20"/>
        </w:rPr>
        <w:t>[have received / have not received]</w:t>
      </w:r>
      <w:r w:rsidR="00A97A50" w:rsidRPr="00125036">
        <w:rPr>
          <w:rFonts w:asciiTheme="minorHAnsi" w:hAnsiTheme="minorHAnsi" w:cstheme="minorHAnsi"/>
          <w:sz w:val="20"/>
          <w:szCs w:val="20"/>
        </w:rPr>
        <w:t xml:space="preserve"> </w:t>
      </w:r>
      <w:r w:rsidR="00B46C95" w:rsidRPr="00125036">
        <w:rPr>
          <w:rFonts w:asciiTheme="minorHAnsi" w:hAnsiTheme="minorHAnsi" w:cstheme="minorHAnsi"/>
          <w:sz w:val="20"/>
          <w:szCs w:val="20"/>
        </w:rPr>
        <w:t>the</w:t>
      </w:r>
      <w:r w:rsidRPr="00125036">
        <w:rPr>
          <w:rFonts w:asciiTheme="minorHAnsi" w:hAnsiTheme="minorHAnsi" w:cstheme="minorHAnsi"/>
          <w:sz w:val="20"/>
          <w:szCs w:val="20"/>
        </w:rPr>
        <w:t xml:space="preserve"> small business grant fund as we </w:t>
      </w:r>
      <w:r w:rsidR="00427ED3" w:rsidRPr="00125036">
        <w:rPr>
          <w:rFonts w:asciiTheme="minorHAnsi" w:hAnsiTheme="minorHAnsi" w:cstheme="minorHAnsi"/>
          <w:color w:val="FF0000"/>
          <w:sz w:val="20"/>
          <w:szCs w:val="20"/>
        </w:rPr>
        <w:t xml:space="preserve">[are / are not] </w:t>
      </w:r>
      <w:r w:rsidRPr="00125036">
        <w:rPr>
          <w:rFonts w:asciiTheme="minorHAnsi" w:hAnsiTheme="minorHAnsi" w:cstheme="minorHAnsi"/>
          <w:sz w:val="20"/>
          <w:szCs w:val="20"/>
        </w:rPr>
        <w:t>eligible for Small Business Rates Relief</w:t>
      </w:r>
      <w:r w:rsidR="00427ED3" w:rsidRPr="00125036">
        <w:rPr>
          <w:rFonts w:asciiTheme="minorHAnsi" w:hAnsiTheme="minorHAnsi" w:cstheme="minorHAnsi"/>
          <w:sz w:val="20"/>
          <w:szCs w:val="20"/>
        </w:rPr>
        <w:t>.</w:t>
      </w:r>
    </w:p>
    <w:p w14:paraId="125A54E0" w14:textId="77777777" w:rsidR="00515569" w:rsidRPr="00125036" w:rsidRDefault="00515569" w:rsidP="00515569">
      <w:pPr>
        <w:pStyle w:val="ListParagraph"/>
        <w:jc w:val="both"/>
        <w:rPr>
          <w:rFonts w:asciiTheme="minorHAnsi" w:eastAsia="Times New Roman" w:hAnsiTheme="minorHAnsi" w:cstheme="minorHAnsi"/>
          <w:sz w:val="20"/>
          <w:szCs w:val="20"/>
        </w:rPr>
      </w:pPr>
    </w:p>
    <w:p w14:paraId="2E76DC69" w14:textId="77777777" w:rsidR="007C15C1" w:rsidRPr="00125036" w:rsidRDefault="002718AC" w:rsidP="00427ED3">
      <w:pPr>
        <w:jc w:val="both"/>
        <w:rPr>
          <w:rFonts w:asciiTheme="minorHAnsi" w:eastAsia="Times New Roman" w:hAnsiTheme="minorHAnsi" w:cstheme="minorHAnsi"/>
          <w:b/>
          <w:bCs/>
          <w:sz w:val="20"/>
          <w:szCs w:val="20"/>
        </w:rPr>
      </w:pPr>
      <w:r w:rsidRPr="00125036">
        <w:rPr>
          <w:rFonts w:asciiTheme="minorHAnsi" w:eastAsia="Times New Roman" w:hAnsiTheme="minorHAnsi" w:cstheme="minorHAnsi"/>
          <w:b/>
          <w:bCs/>
          <w:sz w:val="20"/>
          <w:szCs w:val="20"/>
        </w:rPr>
        <w:t>In the long term</w:t>
      </w:r>
    </w:p>
    <w:p w14:paraId="20F2631E" w14:textId="172B2FF0" w:rsidR="002718AC" w:rsidRPr="00125036" w:rsidRDefault="002718AC" w:rsidP="002718AC">
      <w:pPr>
        <w:pStyle w:val="ListParagraph"/>
        <w:numPr>
          <w:ilvl w:val="0"/>
          <w:numId w:val="5"/>
        </w:numPr>
        <w:jc w:val="both"/>
        <w:rPr>
          <w:rFonts w:asciiTheme="minorHAnsi" w:hAnsiTheme="minorHAnsi" w:cstheme="minorHAnsi"/>
          <w:sz w:val="20"/>
          <w:szCs w:val="20"/>
        </w:rPr>
      </w:pPr>
      <w:r w:rsidRPr="00125036">
        <w:rPr>
          <w:rFonts w:asciiTheme="minorHAnsi" w:eastAsia="Times New Roman" w:hAnsiTheme="minorHAnsi" w:cstheme="minorHAnsi"/>
          <w:sz w:val="20"/>
          <w:szCs w:val="20"/>
        </w:rPr>
        <w:t>As</w:t>
      </w:r>
      <w:r w:rsidR="000C6520" w:rsidRPr="00125036">
        <w:rPr>
          <w:rFonts w:asciiTheme="minorHAnsi" w:eastAsia="Times New Roman" w:hAnsiTheme="minorHAnsi" w:cstheme="minorHAnsi"/>
          <w:sz w:val="20"/>
          <w:szCs w:val="20"/>
        </w:rPr>
        <w:t xml:space="preserve"> we are</w:t>
      </w:r>
      <w:r w:rsidRPr="00125036">
        <w:rPr>
          <w:rFonts w:asciiTheme="minorHAnsi" w:eastAsia="Times New Roman" w:hAnsiTheme="minorHAnsi" w:cstheme="minorHAnsi"/>
          <w:sz w:val="20"/>
          <w:szCs w:val="20"/>
        </w:rPr>
        <w:t xml:space="preserve"> </w:t>
      </w:r>
      <w:r w:rsidR="000C6520" w:rsidRPr="00125036">
        <w:rPr>
          <w:rFonts w:asciiTheme="minorHAnsi" w:eastAsia="Times New Roman" w:hAnsiTheme="minorHAnsi" w:cstheme="minorHAnsi"/>
          <w:sz w:val="20"/>
          <w:szCs w:val="20"/>
        </w:rPr>
        <w:t xml:space="preserve">in </w:t>
      </w:r>
      <w:r w:rsidRPr="00125036">
        <w:rPr>
          <w:rFonts w:asciiTheme="minorHAnsi" w:eastAsia="Times New Roman" w:hAnsiTheme="minorHAnsi" w:cstheme="minorHAnsi"/>
          <w:sz w:val="20"/>
          <w:szCs w:val="20"/>
        </w:rPr>
        <w:t>th</w:t>
      </w:r>
      <w:r w:rsidR="000C6520" w:rsidRPr="00125036">
        <w:rPr>
          <w:rFonts w:asciiTheme="minorHAnsi" w:eastAsia="Times New Roman" w:hAnsiTheme="minorHAnsi" w:cstheme="minorHAnsi"/>
          <w:sz w:val="20"/>
          <w:szCs w:val="20"/>
        </w:rPr>
        <w:t xml:space="preserve">e Events, Entertainment </w:t>
      </w:r>
      <w:r w:rsidR="00FF03F0" w:rsidRPr="00125036">
        <w:rPr>
          <w:rFonts w:asciiTheme="minorHAnsi" w:eastAsia="Times New Roman" w:hAnsiTheme="minorHAnsi" w:cstheme="minorHAnsi"/>
          <w:sz w:val="20"/>
          <w:szCs w:val="20"/>
        </w:rPr>
        <w:t>T</w:t>
      </w:r>
      <w:r w:rsidR="000C6520" w:rsidRPr="00125036">
        <w:rPr>
          <w:rFonts w:asciiTheme="minorHAnsi" w:eastAsia="Times New Roman" w:hAnsiTheme="minorHAnsi" w:cstheme="minorHAnsi"/>
          <w:sz w:val="20"/>
          <w:szCs w:val="20"/>
        </w:rPr>
        <w:t>echnology</w:t>
      </w:r>
      <w:r w:rsidR="004E3032" w:rsidRPr="00125036">
        <w:rPr>
          <w:rFonts w:asciiTheme="minorHAnsi" w:eastAsia="Times New Roman" w:hAnsiTheme="minorHAnsi" w:cstheme="minorHAnsi"/>
          <w:sz w:val="20"/>
          <w:szCs w:val="20"/>
        </w:rPr>
        <w:t>,</w:t>
      </w:r>
      <w:r w:rsidR="000C6520" w:rsidRPr="00125036">
        <w:rPr>
          <w:rFonts w:asciiTheme="minorHAnsi" w:eastAsia="Times New Roman" w:hAnsiTheme="minorHAnsi" w:cstheme="minorHAnsi"/>
          <w:sz w:val="20"/>
          <w:szCs w:val="20"/>
        </w:rPr>
        <w:t xml:space="preserve"> Performing Arts</w:t>
      </w:r>
      <w:r w:rsidR="004E3032" w:rsidRPr="00125036">
        <w:rPr>
          <w:rFonts w:asciiTheme="minorHAnsi" w:eastAsia="Times New Roman" w:hAnsiTheme="minorHAnsi" w:cstheme="minorHAnsi"/>
          <w:sz w:val="20"/>
          <w:szCs w:val="20"/>
        </w:rPr>
        <w:t xml:space="preserve"> and</w:t>
      </w:r>
      <w:r w:rsidR="000C6520" w:rsidRPr="00125036">
        <w:rPr>
          <w:rFonts w:asciiTheme="minorHAnsi" w:eastAsia="Times New Roman" w:hAnsiTheme="minorHAnsi" w:cstheme="minorHAnsi"/>
          <w:sz w:val="20"/>
          <w:szCs w:val="20"/>
        </w:rPr>
        <w:t xml:space="preserve"> </w:t>
      </w:r>
      <w:r w:rsidR="004E3032" w:rsidRPr="00125036">
        <w:rPr>
          <w:rFonts w:asciiTheme="minorHAnsi" w:eastAsia="Times New Roman" w:hAnsiTheme="minorHAnsi" w:cstheme="minorHAnsi"/>
          <w:sz w:val="20"/>
          <w:szCs w:val="20"/>
        </w:rPr>
        <w:t xml:space="preserve">TV &amp; Film </w:t>
      </w:r>
      <w:r w:rsidR="000C6520" w:rsidRPr="00125036">
        <w:rPr>
          <w:rFonts w:asciiTheme="minorHAnsi" w:eastAsia="Times New Roman" w:hAnsiTheme="minorHAnsi" w:cstheme="minorHAnsi"/>
          <w:sz w:val="20"/>
          <w:szCs w:val="20"/>
        </w:rPr>
        <w:t xml:space="preserve">sectors </w:t>
      </w:r>
      <w:r w:rsidR="00B46C95" w:rsidRPr="00125036">
        <w:rPr>
          <w:rFonts w:asciiTheme="minorHAnsi" w:hAnsiTheme="minorHAnsi" w:cstheme="minorHAnsi"/>
          <w:sz w:val="20"/>
          <w:szCs w:val="20"/>
        </w:rPr>
        <w:t>our</w:t>
      </w:r>
      <w:r w:rsidR="00A97A50" w:rsidRPr="00125036">
        <w:rPr>
          <w:rFonts w:asciiTheme="minorHAnsi" w:hAnsiTheme="minorHAnsi" w:cstheme="minorHAnsi"/>
          <w:sz w:val="20"/>
          <w:szCs w:val="20"/>
        </w:rPr>
        <w:t xml:space="preserve"> </w:t>
      </w:r>
      <w:r w:rsidRPr="00125036">
        <w:rPr>
          <w:rFonts w:asciiTheme="minorHAnsi" w:hAnsiTheme="minorHAnsi" w:cstheme="minorHAnsi"/>
          <w:sz w:val="20"/>
          <w:szCs w:val="20"/>
        </w:rPr>
        <w:t xml:space="preserve">income has dropped by </w:t>
      </w:r>
      <w:r w:rsidRPr="00125036">
        <w:rPr>
          <w:rFonts w:asciiTheme="minorHAnsi" w:hAnsiTheme="minorHAnsi" w:cstheme="minorHAnsi"/>
          <w:color w:val="FF0000"/>
          <w:sz w:val="20"/>
          <w:szCs w:val="20"/>
        </w:rPr>
        <w:t xml:space="preserve">XX % </w:t>
      </w:r>
      <w:r w:rsidRPr="00125036">
        <w:rPr>
          <w:rFonts w:asciiTheme="minorHAnsi" w:hAnsiTheme="minorHAnsi" w:cstheme="minorHAnsi"/>
          <w:sz w:val="20"/>
          <w:szCs w:val="20"/>
        </w:rPr>
        <w:t xml:space="preserve">with no hope of recovery of income until </w:t>
      </w:r>
      <w:r w:rsidRPr="00125036">
        <w:rPr>
          <w:rFonts w:asciiTheme="minorHAnsi" w:hAnsiTheme="minorHAnsi" w:cstheme="minorHAnsi"/>
          <w:color w:val="FF0000"/>
          <w:sz w:val="20"/>
          <w:szCs w:val="20"/>
        </w:rPr>
        <w:t>XXXXXX</w:t>
      </w:r>
      <w:r w:rsidR="00427ED3" w:rsidRPr="00125036">
        <w:rPr>
          <w:rFonts w:asciiTheme="minorHAnsi" w:hAnsiTheme="minorHAnsi" w:cstheme="minorHAnsi"/>
          <w:color w:val="FF0000"/>
          <w:sz w:val="20"/>
          <w:szCs w:val="20"/>
        </w:rPr>
        <w:t xml:space="preserve"> </w:t>
      </w:r>
    </w:p>
    <w:p w14:paraId="0DD12781" w14:textId="77777777" w:rsidR="002718AC" w:rsidRPr="00125036" w:rsidRDefault="002718AC" w:rsidP="002718AC">
      <w:pPr>
        <w:pStyle w:val="ListParagraph"/>
        <w:numPr>
          <w:ilvl w:val="0"/>
          <w:numId w:val="6"/>
        </w:numPr>
        <w:rPr>
          <w:rFonts w:asciiTheme="minorHAnsi" w:eastAsia="Times New Roman" w:hAnsiTheme="minorHAnsi" w:cstheme="minorHAnsi"/>
          <w:sz w:val="20"/>
          <w:szCs w:val="20"/>
        </w:rPr>
      </w:pPr>
      <w:r w:rsidRPr="00125036">
        <w:rPr>
          <w:rFonts w:asciiTheme="minorHAnsi" w:eastAsia="Times New Roman" w:hAnsiTheme="minorHAnsi" w:cstheme="minorHAnsi"/>
          <w:sz w:val="20"/>
          <w:szCs w:val="20"/>
        </w:rPr>
        <w:t>We will have to cease trading as we will become insolvent</w:t>
      </w:r>
      <w:r w:rsidR="00427ED3" w:rsidRPr="00125036">
        <w:rPr>
          <w:rFonts w:asciiTheme="minorHAnsi" w:eastAsia="Times New Roman" w:hAnsiTheme="minorHAnsi" w:cstheme="minorHAnsi"/>
          <w:sz w:val="20"/>
          <w:szCs w:val="20"/>
        </w:rPr>
        <w:t xml:space="preserve"> by </w:t>
      </w:r>
      <w:r w:rsidR="00427ED3" w:rsidRPr="00125036">
        <w:rPr>
          <w:rFonts w:asciiTheme="minorHAnsi" w:hAnsiTheme="minorHAnsi" w:cstheme="minorHAnsi"/>
          <w:color w:val="FF0000"/>
          <w:sz w:val="20"/>
          <w:szCs w:val="20"/>
          <w:lang w:eastAsia="en-GB"/>
        </w:rPr>
        <w:t>[add month 2020]</w:t>
      </w:r>
    </w:p>
    <w:p w14:paraId="2BE53CC8" w14:textId="77777777" w:rsidR="002718AC" w:rsidRPr="00125036" w:rsidRDefault="002718AC" w:rsidP="002718AC">
      <w:pPr>
        <w:pStyle w:val="ListParagraph"/>
        <w:numPr>
          <w:ilvl w:val="0"/>
          <w:numId w:val="6"/>
        </w:numPr>
        <w:rPr>
          <w:rFonts w:asciiTheme="minorHAnsi" w:hAnsiTheme="minorHAnsi" w:cstheme="minorHAnsi"/>
          <w:color w:val="FF0000"/>
          <w:sz w:val="20"/>
          <w:szCs w:val="20"/>
          <w:lang w:eastAsia="en-GB"/>
        </w:rPr>
      </w:pPr>
      <w:r w:rsidRPr="00125036">
        <w:rPr>
          <w:rFonts w:asciiTheme="minorHAnsi" w:eastAsia="Times New Roman" w:hAnsiTheme="minorHAnsi" w:cstheme="minorHAnsi"/>
          <w:sz w:val="20"/>
          <w:szCs w:val="20"/>
        </w:rPr>
        <w:t xml:space="preserve">We will have to make </w:t>
      </w:r>
      <w:r w:rsidR="00B46C95" w:rsidRPr="00125036">
        <w:rPr>
          <w:rFonts w:asciiTheme="minorHAnsi" w:hAnsiTheme="minorHAnsi" w:cstheme="minorHAnsi"/>
          <w:color w:val="FF0000"/>
          <w:sz w:val="20"/>
          <w:szCs w:val="20"/>
          <w:lang w:eastAsia="en-GB"/>
        </w:rPr>
        <w:t>[add XXX number]</w:t>
      </w:r>
      <w:r w:rsidR="00B46C95" w:rsidRPr="00125036">
        <w:rPr>
          <w:rFonts w:asciiTheme="minorHAnsi" w:eastAsia="Times New Roman" w:hAnsiTheme="minorHAnsi" w:cstheme="minorHAnsi"/>
          <w:color w:val="0070C0"/>
          <w:sz w:val="20"/>
          <w:szCs w:val="20"/>
        </w:rPr>
        <w:t xml:space="preserve"> </w:t>
      </w:r>
      <w:r w:rsidRPr="00125036">
        <w:rPr>
          <w:rFonts w:asciiTheme="minorHAnsi" w:eastAsia="Times New Roman" w:hAnsiTheme="minorHAnsi" w:cstheme="minorHAnsi"/>
          <w:sz w:val="20"/>
          <w:szCs w:val="20"/>
        </w:rPr>
        <w:t xml:space="preserve">people </w:t>
      </w:r>
      <w:r w:rsidRPr="00125036">
        <w:rPr>
          <w:rFonts w:asciiTheme="minorHAnsi" w:hAnsiTheme="minorHAnsi" w:cstheme="minorHAnsi"/>
          <w:sz w:val="20"/>
          <w:szCs w:val="20"/>
        </w:rPr>
        <w:t xml:space="preserve">redundant </w:t>
      </w:r>
      <w:r w:rsidR="00336ABD" w:rsidRPr="00125036">
        <w:rPr>
          <w:rFonts w:asciiTheme="minorHAnsi" w:hAnsiTheme="minorHAnsi" w:cstheme="minorHAnsi"/>
          <w:sz w:val="20"/>
          <w:szCs w:val="20"/>
        </w:rPr>
        <w:t>creating unemployment in your constituency</w:t>
      </w:r>
      <w:r w:rsidR="007E752A" w:rsidRPr="00125036">
        <w:rPr>
          <w:rFonts w:asciiTheme="minorHAnsi" w:hAnsiTheme="minorHAnsi" w:cstheme="minorHAnsi"/>
          <w:sz w:val="20"/>
          <w:szCs w:val="20"/>
        </w:rPr>
        <w:t xml:space="preserve"> if nothing changes.</w:t>
      </w:r>
    </w:p>
    <w:p w14:paraId="145991FC" w14:textId="77777777" w:rsidR="007C15C1" w:rsidRPr="00125036" w:rsidRDefault="007C15C1" w:rsidP="00125036">
      <w:pPr>
        <w:pStyle w:val="ListParagraph"/>
        <w:rPr>
          <w:rFonts w:asciiTheme="minorHAnsi" w:hAnsiTheme="minorHAnsi" w:cstheme="minorHAnsi"/>
          <w:color w:val="FF0000"/>
          <w:sz w:val="20"/>
          <w:szCs w:val="20"/>
        </w:rPr>
      </w:pPr>
    </w:p>
    <w:p w14:paraId="4B423568" w14:textId="6EDABDE3" w:rsidR="002718AC" w:rsidRPr="00125036" w:rsidRDefault="007C15C1" w:rsidP="00F91483">
      <w:pPr>
        <w:jc w:val="both"/>
        <w:rPr>
          <w:rFonts w:asciiTheme="minorHAnsi" w:hAnsiTheme="minorHAnsi" w:cstheme="minorHAnsi"/>
          <w:sz w:val="20"/>
          <w:szCs w:val="20"/>
          <w:lang w:val="en-US"/>
        </w:rPr>
      </w:pPr>
      <w:r w:rsidRPr="00125036">
        <w:rPr>
          <w:rFonts w:asciiTheme="minorHAnsi" w:hAnsiTheme="minorHAnsi" w:cstheme="minorHAnsi"/>
          <w:sz w:val="20"/>
          <w:szCs w:val="20"/>
          <w:lang w:val="en-US"/>
        </w:rPr>
        <w:t>C</w:t>
      </w:r>
      <w:r w:rsidR="00F91483" w:rsidRPr="00125036">
        <w:rPr>
          <w:rFonts w:asciiTheme="minorHAnsi" w:hAnsiTheme="minorHAnsi" w:cstheme="minorHAnsi"/>
          <w:sz w:val="20"/>
          <w:szCs w:val="20"/>
          <w:lang w:val="en-US"/>
        </w:rPr>
        <w:t xml:space="preserve">learly </w:t>
      </w:r>
      <w:r w:rsidRPr="00125036">
        <w:rPr>
          <w:rFonts w:asciiTheme="minorHAnsi" w:hAnsiTheme="minorHAnsi" w:cstheme="minorHAnsi"/>
          <w:sz w:val="20"/>
          <w:szCs w:val="20"/>
          <w:lang w:val="en-US"/>
        </w:rPr>
        <w:t>t</w:t>
      </w:r>
      <w:r w:rsidR="0078489A" w:rsidRPr="00125036">
        <w:rPr>
          <w:rFonts w:asciiTheme="minorHAnsi" w:hAnsiTheme="minorHAnsi" w:cstheme="minorHAnsi"/>
          <w:sz w:val="20"/>
          <w:szCs w:val="20"/>
          <w:lang w:val="en-US"/>
        </w:rPr>
        <w:t>hese are u</w:t>
      </w:r>
      <w:r w:rsidR="00F91483" w:rsidRPr="00125036">
        <w:rPr>
          <w:rFonts w:asciiTheme="minorHAnsi" w:hAnsiTheme="minorHAnsi" w:cstheme="minorHAnsi"/>
          <w:sz w:val="20"/>
          <w:szCs w:val="20"/>
          <w:lang w:val="en-US"/>
        </w:rPr>
        <w:t xml:space="preserve">nprecedented and difficult times, and we appreciate the landscape is changing rapidly. </w:t>
      </w:r>
      <w:r w:rsidR="0078489A" w:rsidRPr="00125036">
        <w:rPr>
          <w:rFonts w:asciiTheme="minorHAnsi" w:hAnsiTheme="minorHAnsi" w:cstheme="minorHAnsi"/>
          <w:sz w:val="20"/>
          <w:szCs w:val="20"/>
          <w:lang w:val="en-US"/>
        </w:rPr>
        <w:t>However</w:t>
      </w:r>
      <w:r w:rsidR="002718AC" w:rsidRPr="00125036">
        <w:rPr>
          <w:rFonts w:asciiTheme="minorHAnsi" w:hAnsiTheme="minorHAnsi" w:cstheme="minorHAnsi"/>
          <w:sz w:val="20"/>
          <w:szCs w:val="20"/>
          <w:lang w:val="en-US"/>
        </w:rPr>
        <w:t xml:space="preserve">, </w:t>
      </w:r>
      <w:r w:rsidR="0078489A" w:rsidRPr="00125036">
        <w:rPr>
          <w:rFonts w:asciiTheme="minorHAnsi" w:hAnsiTheme="minorHAnsi" w:cstheme="minorHAnsi"/>
          <w:sz w:val="20"/>
          <w:szCs w:val="20"/>
          <w:lang w:val="en-US"/>
        </w:rPr>
        <w:t xml:space="preserve">if we </w:t>
      </w:r>
      <w:r w:rsidR="00B46C95" w:rsidRPr="00125036">
        <w:rPr>
          <w:rFonts w:asciiTheme="minorHAnsi" w:hAnsiTheme="minorHAnsi" w:cstheme="minorHAnsi"/>
          <w:sz w:val="20"/>
          <w:szCs w:val="20"/>
          <w:lang w:val="en-US"/>
        </w:rPr>
        <w:t>do not</w:t>
      </w:r>
      <w:r w:rsidR="00B46C95" w:rsidRPr="00125036">
        <w:rPr>
          <w:rFonts w:asciiTheme="minorHAnsi" w:hAnsiTheme="minorHAnsi" w:cstheme="minorHAnsi"/>
          <w:color w:val="0070C0"/>
          <w:sz w:val="20"/>
          <w:szCs w:val="20"/>
          <w:lang w:val="en-US"/>
        </w:rPr>
        <w:t xml:space="preserve"> </w:t>
      </w:r>
      <w:r w:rsidR="0078489A" w:rsidRPr="00125036">
        <w:rPr>
          <w:rFonts w:asciiTheme="minorHAnsi" w:hAnsiTheme="minorHAnsi" w:cstheme="minorHAnsi"/>
          <w:sz w:val="20"/>
          <w:szCs w:val="20"/>
          <w:lang w:val="en-US"/>
        </w:rPr>
        <w:t xml:space="preserve">get more financial support from the Government we will not exist. </w:t>
      </w:r>
    </w:p>
    <w:p w14:paraId="4607ADD9" w14:textId="2CCE8B69" w:rsidR="002718AC" w:rsidRPr="00125036" w:rsidRDefault="002718AC" w:rsidP="00F91483">
      <w:pPr>
        <w:jc w:val="both"/>
        <w:rPr>
          <w:rFonts w:asciiTheme="minorHAnsi" w:hAnsiTheme="minorHAnsi" w:cstheme="minorHAnsi"/>
          <w:sz w:val="20"/>
          <w:szCs w:val="20"/>
          <w:lang w:val="en-US"/>
        </w:rPr>
      </w:pPr>
      <w:r w:rsidRPr="00125036">
        <w:rPr>
          <w:rFonts w:asciiTheme="minorHAnsi" w:hAnsiTheme="minorHAnsi" w:cstheme="minorHAnsi"/>
          <w:sz w:val="20"/>
          <w:szCs w:val="20"/>
          <w:lang w:val="en-US"/>
        </w:rPr>
        <w:t>The value of the sector</w:t>
      </w:r>
      <w:r w:rsidR="004E3032" w:rsidRPr="00125036">
        <w:rPr>
          <w:rFonts w:asciiTheme="minorHAnsi" w:hAnsiTheme="minorHAnsi" w:cstheme="minorHAnsi"/>
          <w:sz w:val="20"/>
          <w:szCs w:val="20"/>
          <w:lang w:val="en-US"/>
        </w:rPr>
        <w:t>s</w:t>
      </w:r>
      <w:r w:rsidRPr="00125036">
        <w:rPr>
          <w:rFonts w:asciiTheme="minorHAnsi" w:hAnsiTheme="minorHAnsi" w:cstheme="minorHAnsi"/>
          <w:sz w:val="20"/>
          <w:szCs w:val="20"/>
          <w:lang w:val="en-US"/>
        </w:rPr>
        <w:t xml:space="preserve"> is huge to the UK economy</w:t>
      </w:r>
      <w:r w:rsidR="00B46C95" w:rsidRPr="00125036">
        <w:rPr>
          <w:rFonts w:asciiTheme="minorHAnsi" w:hAnsiTheme="minorHAnsi" w:cstheme="minorHAnsi"/>
          <w:color w:val="0070C0"/>
          <w:sz w:val="20"/>
          <w:szCs w:val="20"/>
          <w:lang w:val="en-US"/>
        </w:rPr>
        <w:t>;</w:t>
      </w:r>
      <w:r w:rsidRPr="00125036">
        <w:rPr>
          <w:rFonts w:asciiTheme="minorHAnsi" w:hAnsiTheme="minorHAnsi" w:cstheme="minorHAnsi"/>
          <w:sz w:val="20"/>
          <w:szCs w:val="20"/>
          <w:lang w:val="en-US"/>
        </w:rPr>
        <w:t xml:space="preserve"> </w:t>
      </w:r>
      <w:r w:rsidR="003315E4" w:rsidRPr="00125036">
        <w:rPr>
          <w:rFonts w:asciiTheme="minorHAnsi" w:hAnsiTheme="minorHAnsi" w:cstheme="minorHAnsi"/>
          <w:sz w:val="20"/>
          <w:szCs w:val="20"/>
          <w:lang w:val="en-US"/>
        </w:rPr>
        <w:t xml:space="preserve">please see </w:t>
      </w:r>
      <w:r w:rsidR="00324D6B" w:rsidRPr="00125036">
        <w:rPr>
          <w:rFonts w:asciiTheme="minorHAnsi" w:hAnsiTheme="minorHAnsi" w:cstheme="minorHAnsi"/>
          <w:sz w:val="20"/>
          <w:szCs w:val="20"/>
          <w:lang w:val="en-US"/>
        </w:rPr>
        <w:t xml:space="preserve">below a summary of </w:t>
      </w:r>
      <w:r w:rsidR="003315E4" w:rsidRPr="00125036">
        <w:rPr>
          <w:rFonts w:asciiTheme="minorHAnsi" w:hAnsiTheme="minorHAnsi" w:cstheme="minorHAnsi"/>
          <w:sz w:val="20"/>
          <w:szCs w:val="20"/>
          <w:lang w:val="en-US"/>
        </w:rPr>
        <w:t xml:space="preserve">official </w:t>
      </w:r>
      <w:r w:rsidRPr="00125036">
        <w:rPr>
          <w:rFonts w:asciiTheme="minorHAnsi" w:hAnsiTheme="minorHAnsi" w:cstheme="minorHAnsi"/>
          <w:sz w:val="20"/>
          <w:szCs w:val="20"/>
          <w:lang w:val="en-US"/>
        </w:rPr>
        <w:t>data collected nationally to support this</w:t>
      </w:r>
      <w:r w:rsidR="003315E4" w:rsidRPr="00125036">
        <w:rPr>
          <w:rFonts w:asciiTheme="minorHAnsi" w:hAnsiTheme="minorHAnsi" w:cstheme="minorHAnsi"/>
          <w:sz w:val="20"/>
          <w:szCs w:val="20"/>
          <w:lang w:val="en-US"/>
        </w:rPr>
        <w:t xml:space="preserve">. </w:t>
      </w:r>
    </w:p>
    <w:p w14:paraId="70B74EC2" w14:textId="77777777" w:rsidR="00025C2D" w:rsidRPr="00125036" w:rsidRDefault="00025C2D" w:rsidP="003315E4">
      <w:pPr>
        <w:rPr>
          <w:rFonts w:asciiTheme="minorHAnsi" w:hAnsiTheme="minorHAnsi" w:cstheme="minorHAnsi"/>
          <w:sz w:val="20"/>
          <w:szCs w:val="20"/>
        </w:rPr>
      </w:pPr>
    </w:p>
    <w:p w14:paraId="78E73C7C" w14:textId="6E9AB250" w:rsidR="002C02F2" w:rsidRPr="00125036" w:rsidRDefault="00940B3C" w:rsidP="002C02F2">
      <w:pPr>
        <w:rPr>
          <w:rFonts w:asciiTheme="minorHAnsi" w:hAnsiTheme="minorHAnsi" w:cstheme="minorHAnsi"/>
        </w:rPr>
      </w:pPr>
      <w:r w:rsidRPr="00125036">
        <w:rPr>
          <w:rFonts w:asciiTheme="minorHAnsi" w:hAnsiTheme="minorHAnsi" w:cstheme="minorHAnsi"/>
          <w:sz w:val="20"/>
          <w:szCs w:val="20"/>
          <w:lang w:val="en-US"/>
        </w:rPr>
        <w:t xml:space="preserve">The sectors live events, </w:t>
      </w:r>
      <w:r w:rsidRPr="00125036">
        <w:rPr>
          <w:rFonts w:asciiTheme="minorHAnsi" w:eastAsia="Times New Roman" w:hAnsiTheme="minorHAnsi" w:cstheme="minorHAnsi"/>
          <w:sz w:val="20"/>
          <w:szCs w:val="20"/>
        </w:rPr>
        <w:t>Events, Entertainment technology, Leisure, Performing Arts and TV &amp; Film sectors a</w:t>
      </w:r>
      <w:r w:rsidRPr="00125036">
        <w:rPr>
          <w:rFonts w:asciiTheme="minorHAnsi" w:hAnsiTheme="minorHAnsi" w:cstheme="minorHAnsi"/>
          <w:sz w:val="20"/>
          <w:szCs w:val="20"/>
          <w:lang w:val="en-US"/>
        </w:rPr>
        <w:t xml:space="preserve">re worth more than £100bn to the annual economy as evidenced in </w:t>
      </w:r>
      <w:hyperlink r:id="rId7" w:history="1">
        <w:r w:rsidRPr="00125036">
          <w:rPr>
            <w:rFonts w:asciiTheme="minorHAnsi" w:hAnsiTheme="minorHAnsi" w:cstheme="minorHAnsi"/>
            <w:sz w:val="20"/>
            <w:szCs w:val="20"/>
            <w:lang w:val="en-US"/>
          </w:rPr>
          <w:t>DCMS figures</w:t>
        </w:r>
      </w:hyperlink>
      <w:r w:rsidRPr="00125036">
        <w:rPr>
          <w:rFonts w:asciiTheme="minorHAnsi" w:hAnsiTheme="minorHAnsi" w:cstheme="minorHAnsi"/>
          <w:sz w:val="20"/>
          <w:szCs w:val="20"/>
          <w:lang w:val="en-US"/>
        </w:rPr>
        <w:t xml:space="preserve"> and was the fastest growing sector in the UK</w:t>
      </w:r>
      <w:r w:rsidRPr="00125036">
        <w:rPr>
          <w:rFonts w:asciiTheme="minorHAnsi" w:hAnsiTheme="minorHAnsi" w:cstheme="minorHAnsi"/>
        </w:rPr>
        <w:t>.</w:t>
      </w:r>
      <w:r w:rsidRPr="00125036">
        <w:rPr>
          <w:rFonts w:asciiTheme="minorHAnsi" w:hAnsiTheme="minorHAnsi" w:cstheme="minorHAnsi"/>
          <w:sz w:val="20"/>
          <w:szCs w:val="20"/>
          <w:vertAlign w:val="superscript"/>
          <w:lang w:val="en-US"/>
        </w:rPr>
        <w:t xml:space="preserve"> 1</w:t>
      </w:r>
    </w:p>
    <w:p w14:paraId="3ACC58EE" w14:textId="27D3D929" w:rsidR="003315E4" w:rsidRPr="00125036" w:rsidRDefault="00625959" w:rsidP="009436AB">
      <w:pPr>
        <w:jc w:val="both"/>
        <w:rPr>
          <w:rFonts w:asciiTheme="minorHAnsi" w:hAnsiTheme="minorHAnsi" w:cstheme="minorHAnsi"/>
          <w:sz w:val="20"/>
          <w:szCs w:val="20"/>
          <w:lang w:val="en-US"/>
        </w:rPr>
      </w:pPr>
      <w:r w:rsidRPr="00125036">
        <w:rPr>
          <w:rFonts w:asciiTheme="minorHAnsi" w:hAnsiTheme="minorHAnsi" w:cstheme="minorHAnsi"/>
          <w:sz w:val="20"/>
          <w:szCs w:val="20"/>
          <w:lang w:val="en-US"/>
        </w:rPr>
        <w:t>The British Visits and Events Partnership (BVEP) report</w:t>
      </w:r>
      <w:r w:rsidR="00676A57" w:rsidRPr="00125036">
        <w:rPr>
          <w:rFonts w:asciiTheme="minorHAnsi" w:hAnsiTheme="minorHAnsi" w:cstheme="minorHAnsi"/>
          <w:sz w:val="20"/>
          <w:szCs w:val="20"/>
          <w:vertAlign w:val="superscript"/>
          <w:lang w:val="en-US"/>
        </w:rPr>
        <w:t>2</w:t>
      </w:r>
      <w:r w:rsidRPr="00125036">
        <w:rPr>
          <w:rFonts w:asciiTheme="minorHAnsi" w:hAnsiTheme="minorHAnsi" w:cstheme="minorHAnsi"/>
          <w:sz w:val="20"/>
          <w:szCs w:val="20"/>
          <w:lang w:val="en-US"/>
        </w:rPr>
        <w:t xml:space="preserve"> states overall events support half of the UK’s visitor economy with a total £70bn direct spend.</w:t>
      </w:r>
      <w:r w:rsidR="00940B3C" w:rsidRPr="00125036">
        <w:rPr>
          <w:rFonts w:asciiTheme="minorHAnsi" w:hAnsiTheme="minorHAnsi" w:cstheme="minorHAnsi"/>
          <w:sz w:val="20"/>
          <w:szCs w:val="20"/>
          <w:lang w:val="en-US"/>
        </w:rPr>
        <w:t xml:space="preserve"> </w:t>
      </w:r>
      <w:r w:rsidR="003315E4" w:rsidRPr="00125036">
        <w:rPr>
          <w:rFonts w:asciiTheme="minorHAnsi" w:hAnsiTheme="minorHAnsi" w:cstheme="minorHAnsi"/>
          <w:sz w:val="20"/>
          <w:szCs w:val="20"/>
          <w:lang w:val="en-US"/>
        </w:rPr>
        <w:t>UK entertainment technology industry that supplies events and entertainment and includes</w:t>
      </w:r>
      <w:r w:rsidR="00F75E13" w:rsidRPr="00125036">
        <w:rPr>
          <w:rFonts w:asciiTheme="minorHAnsi" w:hAnsiTheme="minorHAnsi" w:cstheme="minorHAnsi"/>
          <w:sz w:val="20"/>
          <w:szCs w:val="20"/>
          <w:lang w:val="en-US"/>
        </w:rPr>
        <w:t>;</w:t>
      </w:r>
      <w:r w:rsidR="003315E4" w:rsidRPr="00125036">
        <w:rPr>
          <w:rFonts w:asciiTheme="minorHAnsi" w:hAnsiTheme="minorHAnsi" w:cstheme="minorHAnsi"/>
          <w:sz w:val="20"/>
          <w:szCs w:val="20"/>
          <w:lang w:val="en-US"/>
        </w:rPr>
        <w:t xml:space="preserve"> manufacturer</w:t>
      </w:r>
      <w:r w:rsidR="00A97A50" w:rsidRPr="00125036">
        <w:rPr>
          <w:rFonts w:asciiTheme="minorHAnsi" w:hAnsiTheme="minorHAnsi" w:cstheme="minorHAnsi"/>
          <w:sz w:val="20"/>
          <w:szCs w:val="20"/>
          <w:lang w:val="en-US"/>
        </w:rPr>
        <w:t>s</w:t>
      </w:r>
      <w:r w:rsidR="007E752A" w:rsidRPr="00125036">
        <w:rPr>
          <w:rFonts w:asciiTheme="minorHAnsi" w:hAnsiTheme="minorHAnsi" w:cstheme="minorHAnsi"/>
          <w:sz w:val="20"/>
          <w:szCs w:val="20"/>
          <w:lang w:val="en-US"/>
        </w:rPr>
        <w:t>,</w:t>
      </w:r>
      <w:r w:rsidR="003315E4" w:rsidRPr="00125036">
        <w:rPr>
          <w:rFonts w:asciiTheme="minorHAnsi" w:hAnsiTheme="minorHAnsi" w:cstheme="minorHAnsi"/>
          <w:sz w:val="20"/>
          <w:szCs w:val="20"/>
          <w:lang w:val="en-US"/>
        </w:rPr>
        <w:t xml:space="preserve"> </w:t>
      </w:r>
      <w:r w:rsidR="00B46C95" w:rsidRPr="00125036">
        <w:rPr>
          <w:rFonts w:asciiTheme="minorHAnsi" w:hAnsiTheme="minorHAnsi" w:cstheme="minorHAnsi"/>
          <w:sz w:val="20"/>
          <w:szCs w:val="20"/>
          <w:lang w:val="en-US"/>
        </w:rPr>
        <w:t>distributors</w:t>
      </w:r>
      <w:r w:rsidR="007E752A" w:rsidRPr="00125036">
        <w:rPr>
          <w:rFonts w:asciiTheme="minorHAnsi" w:hAnsiTheme="minorHAnsi" w:cstheme="minorHAnsi"/>
          <w:sz w:val="20"/>
          <w:szCs w:val="20"/>
          <w:lang w:val="en-US"/>
        </w:rPr>
        <w:t>,</w:t>
      </w:r>
      <w:r w:rsidR="003315E4" w:rsidRPr="00125036">
        <w:rPr>
          <w:rFonts w:asciiTheme="minorHAnsi" w:hAnsiTheme="minorHAnsi" w:cstheme="minorHAnsi"/>
          <w:sz w:val="20"/>
          <w:szCs w:val="20"/>
          <w:lang w:val="en-US"/>
        </w:rPr>
        <w:t xml:space="preserve"> rental &amp; production</w:t>
      </w:r>
      <w:r w:rsidR="007E752A" w:rsidRPr="00125036">
        <w:rPr>
          <w:rFonts w:asciiTheme="minorHAnsi" w:hAnsiTheme="minorHAnsi" w:cstheme="minorHAnsi"/>
          <w:sz w:val="20"/>
          <w:szCs w:val="20"/>
          <w:lang w:val="en-US"/>
        </w:rPr>
        <w:t>,</w:t>
      </w:r>
      <w:r w:rsidR="003315E4" w:rsidRPr="00125036">
        <w:rPr>
          <w:rFonts w:asciiTheme="minorHAnsi" w:hAnsiTheme="minorHAnsi" w:cstheme="minorHAnsi"/>
          <w:sz w:val="20"/>
          <w:szCs w:val="20"/>
          <w:lang w:val="en-US"/>
        </w:rPr>
        <w:t xml:space="preserve"> professional </w:t>
      </w:r>
      <w:r w:rsidR="00B46C95" w:rsidRPr="00125036">
        <w:rPr>
          <w:rFonts w:asciiTheme="minorHAnsi" w:hAnsiTheme="minorHAnsi" w:cstheme="minorHAnsi"/>
          <w:sz w:val="20"/>
          <w:szCs w:val="20"/>
          <w:lang w:val="en-US"/>
        </w:rPr>
        <w:t>services</w:t>
      </w:r>
      <w:r w:rsidR="007E752A" w:rsidRPr="00125036">
        <w:rPr>
          <w:rFonts w:asciiTheme="minorHAnsi" w:hAnsiTheme="minorHAnsi" w:cstheme="minorHAnsi"/>
          <w:sz w:val="20"/>
          <w:szCs w:val="20"/>
          <w:lang w:val="en-US"/>
        </w:rPr>
        <w:t xml:space="preserve">, </w:t>
      </w:r>
      <w:r w:rsidR="003315E4" w:rsidRPr="00125036">
        <w:rPr>
          <w:rFonts w:asciiTheme="minorHAnsi" w:hAnsiTheme="minorHAnsi" w:cstheme="minorHAnsi"/>
          <w:sz w:val="20"/>
          <w:szCs w:val="20"/>
          <w:lang w:val="en-US"/>
        </w:rPr>
        <w:t>events companies like ours</w:t>
      </w:r>
      <w:r w:rsidR="00F75E13" w:rsidRPr="00125036">
        <w:rPr>
          <w:rFonts w:asciiTheme="minorHAnsi" w:hAnsiTheme="minorHAnsi" w:cstheme="minorHAnsi"/>
          <w:sz w:val="20"/>
          <w:szCs w:val="20"/>
          <w:lang w:val="en-US"/>
        </w:rPr>
        <w:t>, is</w:t>
      </w:r>
      <w:r w:rsidR="003315E4" w:rsidRPr="00125036">
        <w:rPr>
          <w:rFonts w:asciiTheme="minorHAnsi" w:hAnsiTheme="minorHAnsi" w:cstheme="minorHAnsi"/>
          <w:sz w:val="20"/>
          <w:szCs w:val="20"/>
          <w:lang w:val="en-US"/>
        </w:rPr>
        <w:t xml:space="preserve"> </w:t>
      </w:r>
      <w:r w:rsidR="007E752A" w:rsidRPr="00125036">
        <w:rPr>
          <w:rFonts w:asciiTheme="minorHAnsi" w:hAnsiTheme="minorHAnsi" w:cstheme="minorHAnsi"/>
          <w:sz w:val="20"/>
          <w:szCs w:val="20"/>
          <w:lang w:val="en-US"/>
        </w:rPr>
        <w:t>v</w:t>
      </w:r>
      <w:r w:rsidR="003315E4" w:rsidRPr="00125036">
        <w:rPr>
          <w:rFonts w:asciiTheme="minorHAnsi" w:hAnsiTheme="minorHAnsi" w:cstheme="minorHAnsi"/>
          <w:sz w:val="20"/>
          <w:szCs w:val="20"/>
          <w:lang w:val="en-US"/>
        </w:rPr>
        <w:t>alued at £1.36bn in 2018/2019</w:t>
      </w:r>
      <w:r w:rsidR="00F75E13" w:rsidRPr="00125036">
        <w:rPr>
          <w:rFonts w:asciiTheme="minorHAnsi" w:hAnsiTheme="minorHAnsi" w:cstheme="minorHAnsi"/>
          <w:sz w:val="20"/>
          <w:szCs w:val="20"/>
          <w:lang w:val="en-US"/>
        </w:rPr>
        <w:t xml:space="preserve">, </w:t>
      </w:r>
      <w:r w:rsidR="003315E4" w:rsidRPr="00125036">
        <w:rPr>
          <w:rFonts w:asciiTheme="minorHAnsi" w:hAnsiTheme="minorHAnsi" w:cstheme="minorHAnsi"/>
          <w:sz w:val="20"/>
          <w:szCs w:val="20"/>
          <w:lang w:val="en-US"/>
        </w:rPr>
        <w:t xml:space="preserve">according to PLASA </w:t>
      </w:r>
      <w:r w:rsidR="00324D6B" w:rsidRPr="00125036">
        <w:rPr>
          <w:rFonts w:asciiTheme="minorHAnsi" w:hAnsiTheme="minorHAnsi" w:cstheme="minorHAnsi"/>
          <w:sz w:val="20"/>
          <w:szCs w:val="20"/>
          <w:lang w:val="en-US"/>
        </w:rPr>
        <w:t>I</w:t>
      </w:r>
      <w:r w:rsidR="003315E4" w:rsidRPr="00125036">
        <w:rPr>
          <w:rFonts w:asciiTheme="minorHAnsi" w:hAnsiTheme="minorHAnsi" w:cstheme="minorHAnsi"/>
          <w:sz w:val="20"/>
          <w:szCs w:val="20"/>
          <w:lang w:val="en-US"/>
        </w:rPr>
        <w:t xml:space="preserve">ndustry </w:t>
      </w:r>
      <w:r w:rsidR="00324D6B" w:rsidRPr="00125036">
        <w:rPr>
          <w:rFonts w:asciiTheme="minorHAnsi" w:hAnsiTheme="minorHAnsi" w:cstheme="minorHAnsi"/>
          <w:sz w:val="20"/>
          <w:szCs w:val="20"/>
          <w:lang w:val="en-US"/>
        </w:rPr>
        <w:t>R</w:t>
      </w:r>
      <w:r w:rsidR="003315E4" w:rsidRPr="00125036">
        <w:rPr>
          <w:rFonts w:asciiTheme="minorHAnsi" w:hAnsiTheme="minorHAnsi" w:cstheme="minorHAnsi"/>
          <w:sz w:val="20"/>
          <w:szCs w:val="20"/>
          <w:lang w:val="en-US"/>
        </w:rPr>
        <w:t xml:space="preserve">esearch </w:t>
      </w:r>
      <w:r w:rsidR="00181182" w:rsidRPr="00125036">
        <w:rPr>
          <w:rFonts w:asciiTheme="minorHAnsi" w:hAnsiTheme="minorHAnsi" w:cstheme="minorHAnsi"/>
          <w:sz w:val="20"/>
          <w:szCs w:val="20"/>
          <w:lang w:val="en-US"/>
        </w:rPr>
        <w:t>2019</w:t>
      </w:r>
      <w:r w:rsidR="00676A57" w:rsidRPr="00125036">
        <w:rPr>
          <w:rFonts w:asciiTheme="minorHAnsi" w:hAnsiTheme="minorHAnsi" w:cstheme="minorHAnsi"/>
          <w:sz w:val="20"/>
          <w:szCs w:val="20"/>
          <w:vertAlign w:val="superscript"/>
          <w:lang w:val="en-US"/>
        </w:rPr>
        <w:t>3</w:t>
      </w:r>
      <w:r w:rsidR="003315E4" w:rsidRPr="00125036">
        <w:rPr>
          <w:rFonts w:asciiTheme="minorHAnsi" w:hAnsiTheme="minorHAnsi" w:cstheme="minorHAnsi"/>
          <w:sz w:val="20"/>
          <w:szCs w:val="20"/>
          <w:lang w:val="en-US"/>
        </w:rPr>
        <w:t xml:space="preserve">. The Live Music sector made </w:t>
      </w:r>
      <w:r w:rsidR="00B46C95" w:rsidRPr="00125036">
        <w:rPr>
          <w:rFonts w:asciiTheme="minorHAnsi" w:hAnsiTheme="minorHAnsi" w:cstheme="minorHAnsi"/>
          <w:sz w:val="20"/>
          <w:szCs w:val="20"/>
          <w:lang w:val="en-US"/>
        </w:rPr>
        <w:t>a</w:t>
      </w:r>
      <w:r w:rsidR="00A97A50" w:rsidRPr="00125036">
        <w:rPr>
          <w:rFonts w:asciiTheme="minorHAnsi" w:hAnsiTheme="minorHAnsi" w:cstheme="minorHAnsi"/>
          <w:sz w:val="20"/>
          <w:szCs w:val="20"/>
          <w:lang w:val="en-US"/>
        </w:rPr>
        <w:t xml:space="preserve"> </w:t>
      </w:r>
      <w:r w:rsidR="003315E4" w:rsidRPr="00125036">
        <w:rPr>
          <w:rFonts w:asciiTheme="minorHAnsi" w:hAnsiTheme="minorHAnsi" w:cstheme="minorHAnsi"/>
          <w:sz w:val="20"/>
          <w:szCs w:val="20"/>
          <w:lang w:val="en-US"/>
        </w:rPr>
        <w:t xml:space="preserve">contribution of £1.1 billion (GVA) in 2018, according to UK Music’s latest Music </w:t>
      </w:r>
      <w:r w:rsidR="009436AB" w:rsidRPr="00125036">
        <w:rPr>
          <w:rFonts w:asciiTheme="minorHAnsi" w:hAnsiTheme="minorHAnsi" w:cstheme="minorHAnsi"/>
          <w:sz w:val="20"/>
          <w:szCs w:val="20"/>
          <w:lang w:val="en-US"/>
        </w:rPr>
        <w:t>b</w:t>
      </w:r>
      <w:r w:rsidR="003315E4" w:rsidRPr="00125036">
        <w:rPr>
          <w:rFonts w:asciiTheme="minorHAnsi" w:hAnsiTheme="minorHAnsi" w:cstheme="minorHAnsi"/>
          <w:sz w:val="20"/>
          <w:szCs w:val="20"/>
          <w:lang w:val="en-US"/>
        </w:rPr>
        <w:t>y Numbers report</w:t>
      </w:r>
      <w:r w:rsidR="00676A57" w:rsidRPr="00125036">
        <w:rPr>
          <w:rFonts w:asciiTheme="minorHAnsi" w:hAnsiTheme="minorHAnsi" w:cstheme="minorHAnsi"/>
          <w:sz w:val="20"/>
          <w:szCs w:val="20"/>
          <w:vertAlign w:val="superscript"/>
          <w:lang w:val="en-US"/>
        </w:rPr>
        <w:t>4</w:t>
      </w:r>
      <w:r w:rsidR="003315E4" w:rsidRPr="00125036">
        <w:rPr>
          <w:rFonts w:asciiTheme="minorHAnsi" w:hAnsiTheme="minorHAnsi" w:cstheme="minorHAnsi"/>
          <w:sz w:val="20"/>
          <w:szCs w:val="20"/>
          <w:lang w:val="en-US"/>
        </w:rPr>
        <w:t xml:space="preserve">.  Overall, according to a </w:t>
      </w:r>
      <w:hyperlink r:id="rId8" w:history="1">
        <w:r w:rsidR="003315E4" w:rsidRPr="00125036">
          <w:rPr>
            <w:rFonts w:asciiTheme="minorHAnsi" w:hAnsiTheme="minorHAnsi" w:cstheme="minorHAnsi"/>
            <w:sz w:val="20"/>
            <w:szCs w:val="20"/>
            <w:lang w:val="en-US"/>
          </w:rPr>
          <w:t>study by Bournemouth University</w:t>
        </w:r>
      </w:hyperlink>
      <w:r w:rsidR="00676A57" w:rsidRPr="00125036">
        <w:rPr>
          <w:rFonts w:asciiTheme="minorHAnsi" w:hAnsiTheme="minorHAnsi" w:cstheme="minorHAnsi"/>
          <w:sz w:val="20"/>
          <w:szCs w:val="20"/>
          <w:vertAlign w:val="superscript"/>
          <w:lang w:val="en-US"/>
        </w:rPr>
        <w:t>5</w:t>
      </w:r>
      <w:r w:rsidR="003315E4" w:rsidRPr="00125036">
        <w:rPr>
          <w:rFonts w:asciiTheme="minorHAnsi" w:hAnsiTheme="minorHAnsi" w:cstheme="minorHAnsi"/>
          <w:sz w:val="20"/>
          <w:szCs w:val="20"/>
          <w:lang w:val="en-US"/>
        </w:rPr>
        <w:t xml:space="preserve"> last </w:t>
      </w:r>
      <w:r w:rsidR="003315E4" w:rsidRPr="00125036">
        <w:rPr>
          <w:rFonts w:asciiTheme="minorHAnsi" w:hAnsiTheme="minorHAnsi" w:cstheme="minorHAnsi"/>
          <w:sz w:val="20"/>
          <w:szCs w:val="20"/>
          <w:lang w:val="en-US"/>
        </w:rPr>
        <w:lastRenderedPageBreak/>
        <w:t>year</w:t>
      </w:r>
      <w:r w:rsidR="00181182" w:rsidRPr="00125036">
        <w:rPr>
          <w:rFonts w:asciiTheme="minorHAnsi" w:hAnsiTheme="minorHAnsi" w:cstheme="minorHAnsi"/>
          <w:sz w:val="20"/>
          <w:szCs w:val="20"/>
          <w:lang w:val="en-US"/>
        </w:rPr>
        <w:t>,</w:t>
      </w:r>
      <w:r w:rsidR="003315E4" w:rsidRPr="00125036">
        <w:rPr>
          <w:rFonts w:asciiTheme="minorHAnsi" w:hAnsiTheme="minorHAnsi" w:cstheme="minorHAnsi"/>
          <w:sz w:val="20"/>
          <w:szCs w:val="20"/>
          <w:lang w:val="en-US"/>
        </w:rPr>
        <w:t xml:space="preserve"> the outdoor event industry alone contributed £30.4bn (GVA), employing just under 600,000 people.</w:t>
      </w:r>
      <w:r w:rsidR="00181182" w:rsidRPr="00125036">
        <w:rPr>
          <w:rFonts w:asciiTheme="minorHAnsi" w:hAnsiTheme="minorHAnsi" w:cstheme="minorHAnsi"/>
          <w:sz w:val="20"/>
          <w:szCs w:val="20"/>
          <w:lang w:val="en-US"/>
        </w:rPr>
        <w:t xml:space="preserve"> </w:t>
      </w:r>
      <w:r w:rsidR="003315E4" w:rsidRPr="00125036">
        <w:rPr>
          <w:rFonts w:asciiTheme="minorHAnsi" w:hAnsiTheme="minorHAnsi" w:cstheme="minorHAnsi"/>
          <w:sz w:val="20"/>
          <w:szCs w:val="20"/>
          <w:lang w:val="en-US"/>
        </w:rPr>
        <w:t>A recent survey outlined by SOLT and UK Theatre</w:t>
      </w:r>
      <w:r w:rsidR="00676A57" w:rsidRPr="00125036">
        <w:rPr>
          <w:rFonts w:asciiTheme="minorHAnsi" w:hAnsiTheme="minorHAnsi" w:cstheme="minorHAnsi"/>
          <w:sz w:val="20"/>
          <w:szCs w:val="20"/>
          <w:vertAlign w:val="superscript"/>
          <w:lang w:val="en-US"/>
        </w:rPr>
        <w:t>6</w:t>
      </w:r>
      <w:r w:rsidR="003315E4" w:rsidRPr="00125036">
        <w:rPr>
          <w:rFonts w:asciiTheme="minorHAnsi" w:hAnsiTheme="minorHAnsi" w:cstheme="minorHAnsi"/>
          <w:sz w:val="20"/>
          <w:szCs w:val="20"/>
          <w:lang w:val="en-US"/>
        </w:rPr>
        <w:t xml:space="preserve"> states the total loss of income is estimated at £630 million to the theatre sector from a 12-week closure.</w:t>
      </w:r>
      <w:r w:rsidR="007D3D50" w:rsidRPr="00125036">
        <w:rPr>
          <w:rFonts w:asciiTheme="minorHAnsi" w:hAnsiTheme="minorHAnsi" w:cstheme="minorHAnsi"/>
          <w:sz w:val="20"/>
          <w:szCs w:val="20"/>
          <w:lang w:val="en-US"/>
        </w:rPr>
        <w:t xml:space="preserve"> </w:t>
      </w:r>
      <w:r w:rsidR="0022147A" w:rsidRPr="00125036">
        <w:rPr>
          <w:rFonts w:asciiTheme="minorHAnsi" w:hAnsiTheme="minorHAnsi" w:cstheme="minorHAnsi"/>
          <w:sz w:val="20"/>
          <w:szCs w:val="20"/>
          <w:lang w:val="en-US"/>
        </w:rPr>
        <w:t>Details of sources are included at the end of this letter</w:t>
      </w:r>
      <w:r w:rsidR="007D3D50" w:rsidRPr="00125036">
        <w:rPr>
          <w:rFonts w:asciiTheme="minorHAnsi" w:hAnsiTheme="minorHAnsi" w:cstheme="minorHAnsi"/>
          <w:sz w:val="20"/>
          <w:szCs w:val="20"/>
          <w:lang w:val="en-US"/>
        </w:rPr>
        <w:t>.</w:t>
      </w:r>
      <w:r w:rsidR="0022147A" w:rsidRPr="00125036">
        <w:rPr>
          <w:rFonts w:asciiTheme="minorHAnsi" w:hAnsiTheme="minorHAnsi" w:cstheme="minorHAnsi"/>
          <w:sz w:val="20"/>
          <w:szCs w:val="20"/>
          <w:lang w:val="en-US"/>
        </w:rPr>
        <w:t xml:space="preserve"> </w:t>
      </w:r>
      <w:r w:rsidR="002A614C" w:rsidRPr="00125036">
        <w:rPr>
          <w:rFonts w:asciiTheme="minorHAnsi" w:hAnsiTheme="minorHAnsi" w:cstheme="minorHAnsi"/>
          <w:sz w:val="20"/>
          <w:szCs w:val="20"/>
          <w:lang w:val="en-US"/>
        </w:rPr>
        <w:t>A current report into prospects for the events supply chain, carried out for the Events Industry Forum and Business Visits and Events Partnership, shows that 60% of companies in the sector have 3  months or less liquidity and that companies would survive for a further one or two months if they were to receive business rates discounts afforded to the rest of the retail, hospitality and leisure sectors.</w:t>
      </w:r>
    </w:p>
    <w:p w14:paraId="4C7C7089" w14:textId="77777777" w:rsidR="003315E4" w:rsidRPr="00125036" w:rsidRDefault="003315E4" w:rsidP="003315E4">
      <w:pPr>
        <w:rPr>
          <w:rFonts w:asciiTheme="minorHAnsi" w:hAnsiTheme="minorHAnsi" w:cstheme="minorHAnsi"/>
          <w:b/>
          <w:bCs/>
          <w:sz w:val="20"/>
          <w:szCs w:val="20"/>
        </w:rPr>
      </w:pPr>
    </w:p>
    <w:p w14:paraId="5CF61BF2" w14:textId="77777777" w:rsidR="007D3D50" w:rsidRPr="00125036" w:rsidRDefault="00F75E13" w:rsidP="00DB2C5E">
      <w:pPr>
        <w:rPr>
          <w:rFonts w:asciiTheme="minorHAnsi" w:hAnsiTheme="minorHAnsi" w:cstheme="minorHAnsi"/>
          <w:sz w:val="20"/>
          <w:szCs w:val="20"/>
        </w:rPr>
      </w:pPr>
      <w:r w:rsidRPr="00125036">
        <w:rPr>
          <w:rFonts w:asciiTheme="minorHAnsi" w:hAnsiTheme="minorHAnsi" w:cstheme="minorHAnsi"/>
          <w:sz w:val="20"/>
          <w:szCs w:val="20"/>
        </w:rPr>
        <w:t xml:space="preserve">My company needs </w:t>
      </w:r>
      <w:r w:rsidR="00336ABD" w:rsidRPr="00125036">
        <w:rPr>
          <w:rFonts w:asciiTheme="minorHAnsi" w:hAnsiTheme="minorHAnsi" w:cstheme="minorHAnsi"/>
          <w:sz w:val="20"/>
          <w:szCs w:val="20"/>
        </w:rPr>
        <w:t xml:space="preserve">the Government to review immediately financial support for our industry, </w:t>
      </w:r>
      <w:r w:rsidR="007A5EC7" w:rsidRPr="00125036">
        <w:rPr>
          <w:rFonts w:asciiTheme="minorHAnsi" w:hAnsiTheme="minorHAnsi" w:cstheme="minorHAnsi"/>
          <w:sz w:val="20"/>
          <w:szCs w:val="20"/>
        </w:rPr>
        <w:t>and proposals for the longer term</w:t>
      </w:r>
      <w:r w:rsidR="00B46C95" w:rsidRPr="00125036">
        <w:rPr>
          <w:rFonts w:asciiTheme="minorHAnsi" w:hAnsiTheme="minorHAnsi" w:cstheme="minorHAnsi"/>
          <w:color w:val="0070C0"/>
          <w:sz w:val="20"/>
          <w:szCs w:val="20"/>
        </w:rPr>
        <w:t>,</w:t>
      </w:r>
      <w:r w:rsidRPr="00125036">
        <w:rPr>
          <w:rFonts w:asciiTheme="minorHAnsi" w:hAnsiTheme="minorHAnsi" w:cstheme="minorHAnsi"/>
          <w:sz w:val="20"/>
          <w:szCs w:val="20"/>
        </w:rPr>
        <w:t xml:space="preserve"> as</w:t>
      </w:r>
      <w:r w:rsidR="007A5EC7" w:rsidRPr="00125036">
        <w:rPr>
          <w:rFonts w:asciiTheme="minorHAnsi" w:hAnsiTheme="minorHAnsi" w:cstheme="minorHAnsi"/>
          <w:sz w:val="20"/>
          <w:szCs w:val="20"/>
        </w:rPr>
        <w:t xml:space="preserve"> </w:t>
      </w:r>
      <w:r w:rsidR="00336ABD" w:rsidRPr="00125036">
        <w:rPr>
          <w:rFonts w:asciiTheme="minorHAnsi" w:hAnsiTheme="minorHAnsi" w:cstheme="minorHAnsi"/>
          <w:sz w:val="20"/>
          <w:szCs w:val="20"/>
        </w:rPr>
        <w:t xml:space="preserve">we work in a sector that will not </w:t>
      </w:r>
      <w:r w:rsidR="007A5EC7" w:rsidRPr="00125036">
        <w:rPr>
          <w:rFonts w:asciiTheme="minorHAnsi" w:hAnsiTheme="minorHAnsi" w:cstheme="minorHAnsi"/>
          <w:sz w:val="20"/>
          <w:szCs w:val="20"/>
        </w:rPr>
        <w:t>start to see income generation until 2021. That is a fact that will not change following the lockdown.</w:t>
      </w:r>
      <w:r w:rsidR="00336ABD" w:rsidRPr="00125036">
        <w:rPr>
          <w:rFonts w:asciiTheme="minorHAnsi" w:hAnsiTheme="minorHAnsi" w:cstheme="minorHAnsi"/>
          <w:sz w:val="20"/>
          <w:szCs w:val="20"/>
        </w:rPr>
        <w:t xml:space="preserve"> </w:t>
      </w:r>
    </w:p>
    <w:p w14:paraId="689B0D7F" w14:textId="77777777" w:rsidR="007D3D50" w:rsidRPr="00125036" w:rsidRDefault="007D3D50" w:rsidP="00DB2C5E">
      <w:pPr>
        <w:rPr>
          <w:rFonts w:asciiTheme="minorHAnsi" w:hAnsiTheme="minorHAnsi" w:cstheme="minorHAnsi"/>
          <w:sz w:val="20"/>
          <w:szCs w:val="20"/>
        </w:rPr>
      </w:pPr>
    </w:p>
    <w:p w14:paraId="1F61A146" w14:textId="77777777" w:rsidR="007A5EC7" w:rsidRPr="00125036" w:rsidRDefault="007D3D50" w:rsidP="00DB2C5E">
      <w:pPr>
        <w:rPr>
          <w:rFonts w:asciiTheme="minorHAnsi" w:hAnsiTheme="minorHAnsi" w:cstheme="minorHAnsi"/>
          <w:sz w:val="20"/>
          <w:szCs w:val="20"/>
        </w:rPr>
      </w:pPr>
      <w:r w:rsidRPr="00125036">
        <w:rPr>
          <w:rFonts w:asciiTheme="minorHAnsi" w:hAnsiTheme="minorHAnsi" w:cstheme="minorHAnsi"/>
          <w:sz w:val="20"/>
          <w:szCs w:val="20"/>
        </w:rPr>
        <w:t xml:space="preserve">Finally, I have outlined some </w:t>
      </w:r>
      <w:r w:rsidR="00DB2C5E" w:rsidRPr="00125036">
        <w:rPr>
          <w:rFonts w:asciiTheme="minorHAnsi" w:hAnsiTheme="minorHAnsi" w:cstheme="minorHAnsi"/>
          <w:sz w:val="20"/>
          <w:szCs w:val="20"/>
        </w:rPr>
        <w:t xml:space="preserve">possible </w:t>
      </w:r>
      <w:r w:rsidR="00D20D1C" w:rsidRPr="00125036">
        <w:rPr>
          <w:rFonts w:asciiTheme="minorHAnsi" w:hAnsiTheme="minorHAnsi" w:cstheme="minorHAnsi"/>
          <w:sz w:val="20"/>
          <w:szCs w:val="20"/>
        </w:rPr>
        <w:t>initiatives</w:t>
      </w:r>
      <w:r w:rsidR="00DB2C5E" w:rsidRPr="00125036">
        <w:rPr>
          <w:rFonts w:asciiTheme="minorHAnsi" w:hAnsiTheme="minorHAnsi" w:cstheme="minorHAnsi"/>
          <w:sz w:val="20"/>
          <w:szCs w:val="20"/>
        </w:rPr>
        <w:t xml:space="preserve"> for the</w:t>
      </w:r>
      <w:r w:rsidR="00D20D1C" w:rsidRPr="00125036">
        <w:rPr>
          <w:rFonts w:asciiTheme="minorHAnsi" w:hAnsiTheme="minorHAnsi" w:cstheme="minorHAnsi"/>
          <w:sz w:val="20"/>
          <w:szCs w:val="20"/>
        </w:rPr>
        <w:t xml:space="preserve"> Government to consider for the</w:t>
      </w:r>
      <w:r w:rsidR="00DB2C5E" w:rsidRPr="00125036">
        <w:rPr>
          <w:rFonts w:asciiTheme="minorHAnsi" w:hAnsiTheme="minorHAnsi" w:cstheme="minorHAnsi"/>
          <w:sz w:val="20"/>
          <w:szCs w:val="20"/>
        </w:rPr>
        <w:t xml:space="preserve"> immediate and longer term:</w:t>
      </w:r>
    </w:p>
    <w:p w14:paraId="7F74AFA0" w14:textId="77777777" w:rsidR="00DB2C5E" w:rsidRPr="00125036" w:rsidRDefault="00DB2C5E" w:rsidP="00DB2C5E">
      <w:pPr>
        <w:pStyle w:val="ListParagraph"/>
        <w:rPr>
          <w:rFonts w:asciiTheme="minorHAnsi" w:hAnsiTheme="minorHAnsi" w:cstheme="minorHAnsi"/>
          <w:b/>
          <w:bCs/>
          <w:sz w:val="20"/>
          <w:szCs w:val="20"/>
        </w:rPr>
      </w:pPr>
    </w:p>
    <w:p w14:paraId="39D23AF2" w14:textId="77777777" w:rsidR="00125036" w:rsidRDefault="00125036" w:rsidP="00125036">
      <w:pPr>
        <w:pStyle w:val="ListParagraph"/>
        <w:numPr>
          <w:ilvl w:val="0"/>
          <w:numId w:val="11"/>
        </w:numPr>
        <w:rPr>
          <w:rFonts w:asciiTheme="minorHAnsi" w:hAnsiTheme="minorHAnsi" w:cstheme="minorHAnsi"/>
          <w:b/>
          <w:bCs/>
          <w:sz w:val="20"/>
          <w:szCs w:val="20"/>
        </w:rPr>
      </w:pPr>
      <w:r>
        <w:rPr>
          <w:rFonts w:asciiTheme="minorHAnsi" w:hAnsiTheme="minorHAnsi" w:cstheme="minorHAnsi"/>
          <w:b/>
          <w:bCs/>
          <w:sz w:val="20"/>
          <w:szCs w:val="20"/>
        </w:rPr>
        <w:t>Immediately make it clear to local authorities that, as part of the supply chain, the Retail, Hospitality and Leisure grant is open to this industry. Remove the £51,000 limit depending on regional variances. Many companies are located in London or major cities and this blanket ceiling across the UK is unfair.</w:t>
      </w:r>
    </w:p>
    <w:p w14:paraId="512C30A7" w14:textId="77777777" w:rsidR="00125036" w:rsidRDefault="00125036" w:rsidP="00125036">
      <w:pPr>
        <w:pStyle w:val="ListParagraph"/>
        <w:rPr>
          <w:rFonts w:asciiTheme="minorHAnsi" w:hAnsiTheme="minorHAnsi" w:cstheme="minorHAnsi"/>
          <w:b/>
          <w:bCs/>
          <w:sz w:val="20"/>
          <w:szCs w:val="20"/>
        </w:rPr>
      </w:pPr>
    </w:p>
    <w:p w14:paraId="27534F3C" w14:textId="77777777" w:rsidR="00125036" w:rsidRDefault="00125036" w:rsidP="00125036">
      <w:pPr>
        <w:pStyle w:val="ListParagraph"/>
        <w:numPr>
          <w:ilvl w:val="0"/>
          <w:numId w:val="11"/>
        </w:numPr>
        <w:rPr>
          <w:rFonts w:asciiTheme="minorHAnsi" w:hAnsiTheme="minorHAnsi" w:cstheme="minorHAnsi"/>
          <w:b/>
          <w:bCs/>
          <w:sz w:val="20"/>
          <w:szCs w:val="20"/>
        </w:rPr>
      </w:pPr>
      <w:r>
        <w:rPr>
          <w:rFonts w:asciiTheme="minorHAnsi" w:eastAsia="Times New Roman" w:hAnsiTheme="minorHAnsi" w:cstheme="minorHAnsi"/>
          <w:b/>
          <w:bCs/>
          <w:sz w:val="20"/>
          <w:szCs w:val="20"/>
        </w:rPr>
        <w:t>Reduce the financial burden of running a business by offering other forms of recovery grants on cost of commercial rent, lease payments, insurance and business rates, tax breaks and request the banks give longer mortgage holidays to businesses in our sector.</w:t>
      </w:r>
      <w:r>
        <w:rPr>
          <w:rFonts w:asciiTheme="minorHAnsi" w:hAnsiTheme="minorHAnsi" w:cstheme="minorHAnsi"/>
          <w:b/>
          <w:bCs/>
          <w:sz w:val="20"/>
          <w:szCs w:val="20"/>
        </w:rPr>
        <w:t xml:space="preserve"> The Government needs to understand offering loans is not enough as there is no certainty.</w:t>
      </w:r>
    </w:p>
    <w:p w14:paraId="42137F19" w14:textId="77777777" w:rsidR="00125036" w:rsidRDefault="00125036" w:rsidP="00125036">
      <w:pPr>
        <w:pStyle w:val="ListParagraph"/>
        <w:rPr>
          <w:rFonts w:asciiTheme="minorHAnsi" w:hAnsiTheme="minorHAnsi" w:cstheme="minorHAnsi"/>
          <w:b/>
          <w:bCs/>
          <w:sz w:val="20"/>
          <w:szCs w:val="20"/>
        </w:rPr>
      </w:pPr>
    </w:p>
    <w:p w14:paraId="00FFB4CF" w14:textId="51B3B6DE" w:rsidR="00125036" w:rsidRDefault="004F08D9" w:rsidP="00125036">
      <w:pPr>
        <w:pStyle w:val="ListParagraph"/>
        <w:numPr>
          <w:ilvl w:val="0"/>
          <w:numId w:val="11"/>
        </w:numPr>
        <w:rPr>
          <w:rFonts w:cstheme="minorHAnsi"/>
          <w:b/>
          <w:bCs/>
          <w:sz w:val="20"/>
          <w:szCs w:val="20"/>
        </w:rPr>
      </w:pPr>
      <w:r w:rsidRPr="004F5AA2">
        <w:rPr>
          <w:rFonts w:asciiTheme="minorHAnsi" w:eastAsia="Times New Roman" w:hAnsiTheme="minorHAnsi" w:cstheme="minorHAnsi"/>
          <w:b/>
          <w:bCs/>
          <w:sz w:val="20"/>
          <w:szCs w:val="20"/>
        </w:rPr>
        <w:t>Allow extension of The Furlough Scheme, which has been an essential lifeline for us and all employers in our sector to retain highly skilled staff, and which should remain for companies in sectors where the recovery is in the longer term, such as the Events, Performing Arts, Entertainment Technology, TV &amp; Film Sectors</w:t>
      </w:r>
      <w:r w:rsidRPr="004F5AA2">
        <w:rPr>
          <w:rFonts w:asciiTheme="minorHAnsi" w:hAnsiTheme="minorHAnsi" w:cstheme="minorHAnsi"/>
        </w:rPr>
        <w:t>.</w:t>
      </w:r>
      <w:r w:rsidR="00125036">
        <w:rPr>
          <w:rFonts w:asciiTheme="minorHAnsi" w:hAnsiTheme="minorHAnsi" w:cstheme="minorHAnsi"/>
          <w:b/>
          <w:bCs/>
          <w:sz w:val="20"/>
          <w:szCs w:val="20"/>
        </w:rPr>
        <w:br/>
      </w:r>
    </w:p>
    <w:p w14:paraId="6CC80AB1" w14:textId="14813EAA" w:rsidR="00125036" w:rsidRDefault="00125036" w:rsidP="00125036">
      <w:pPr>
        <w:pStyle w:val="ListParagraph"/>
        <w:numPr>
          <w:ilvl w:val="0"/>
          <w:numId w:val="11"/>
        </w:numPr>
        <w:rPr>
          <w:rFonts w:asciiTheme="minorHAnsi" w:hAnsiTheme="minorHAnsi" w:cstheme="minorHAnsi"/>
          <w:b/>
          <w:bCs/>
          <w:sz w:val="20"/>
          <w:szCs w:val="20"/>
        </w:rPr>
      </w:pPr>
      <w:r>
        <w:rPr>
          <w:rFonts w:asciiTheme="minorHAnsi" w:hAnsiTheme="minorHAnsi" w:cstheme="minorHAnsi"/>
          <w:b/>
          <w:bCs/>
          <w:sz w:val="20"/>
          <w:szCs w:val="20"/>
        </w:rPr>
        <w:t>Extend the term of support for self-employed subcontractors. Our sector’s workforce is made up of 72% self-employed freelancers</w:t>
      </w:r>
      <w:r w:rsidR="00DF0726">
        <w:rPr>
          <w:rFonts w:asciiTheme="minorHAnsi" w:hAnsiTheme="minorHAnsi" w:cstheme="minorHAnsi"/>
          <w:b/>
          <w:bCs/>
          <w:sz w:val="20"/>
          <w:szCs w:val="20"/>
          <w:vertAlign w:val="superscript"/>
        </w:rPr>
        <w:t>4</w:t>
      </w:r>
      <w:bookmarkStart w:id="0" w:name="_GoBack"/>
      <w:bookmarkEnd w:id="0"/>
      <w:r>
        <w:rPr>
          <w:rFonts w:asciiTheme="minorHAnsi" w:hAnsiTheme="minorHAnsi" w:cstheme="minorHAnsi"/>
          <w:b/>
          <w:bCs/>
          <w:sz w:val="20"/>
          <w:szCs w:val="20"/>
        </w:rPr>
        <w:t xml:space="preserve"> and without the right support, we are in danger of losing our workforce to other sectors, widening an already apparent skills gap.</w:t>
      </w:r>
    </w:p>
    <w:p w14:paraId="4589990A" w14:textId="77777777" w:rsidR="00F75E13" w:rsidRPr="00125036" w:rsidRDefault="00F75E13" w:rsidP="007D3D50">
      <w:pPr>
        <w:rPr>
          <w:rFonts w:asciiTheme="minorHAnsi" w:hAnsiTheme="minorHAnsi" w:cstheme="minorHAnsi"/>
          <w:sz w:val="20"/>
          <w:szCs w:val="20"/>
        </w:rPr>
      </w:pPr>
    </w:p>
    <w:p w14:paraId="4AC0E22F" w14:textId="77777777" w:rsidR="00F75E13" w:rsidRPr="00125036" w:rsidRDefault="00F75E13" w:rsidP="007D3D50">
      <w:pPr>
        <w:rPr>
          <w:rFonts w:asciiTheme="minorHAnsi" w:hAnsiTheme="minorHAnsi" w:cstheme="minorHAnsi"/>
          <w:sz w:val="20"/>
          <w:szCs w:val="20"/>
        </w:rPr>
      </w:pPr>
    </w:p>
    <w:p w14:paraId="64B1FED6" w14:textId="282518C2" w:rsidR="007D3D50" w:rsidRPr="00125036" w:rsidRDefault="00F75E13" w:rsidP="007D3D50">
      <w:pPr>
        <w:rPr>
          <w:rFonts w:asciiTheme="minorHAnsi" w:hAnsiTheme="minorHAnsi" w:cstheme="minorHAnsi"/>
          <w:b/>
          <w:bCs/>
          <w:sz w:val="20"/>
          <w:szCs w:val="20"/>
        </w:rPr>
      </w:pPr>
      <w:r w:rsidRPr="00125036">
        <w:rPr>
          <w:rFonts w:asciiTheme="minorHAnsi" w:hAnsiTheme="minorHAnsi" w:cstheme="minorHAnsi"/>
          <w:sz w:val="20"/>
          <w:szCs w:val="20"/>
        </w:rPr>
        <w:t>I am asking for you</w:t>
      </w:r>
      <w:r w:rsidR="004B4D91" w:rsidRPr="00125036">
        <w:rPr>
          <w:rFonts w:asciiTheme="minorHAnsi" w:hAnsiTheme="minorHAnsi" w:cstheme="minorHAnsi"/>
          <w:sz w:val="20"/>
          <w:szCs w:val="20"/>
        </w:rPr>
        <w:t>r help</w:t>
      </w:r>
      <w:r w:rsidRPr="00125036">
        <w:rPr>
          <w:rFonts w:asciiTheme="minorHAnsi" w:hAnsiTheme="minorHAnsi" w:cstheme="minorHAnsi"/>
          <w:sz w:val="20"/>
          <w:szCs w:val="20"/>
        </w:rPr>
        <w:t xml:space="preserve"> to </w:t>
      </w:r>
      <w:r w:rsidR="007D3D50" w:rsidRPr="00125036">
        <w:rPr>
          <w:rFonts w:asciiTheme="minorHAnsi" w:hAnsiTheme="minorHAnsi" w:cstheme="minorHAnsi"/>
          <w:sz w:val="20"/>
          <w:szCs w:val="20"/>
        </w:rPr>
        <w:t xml:space="preserve">raise these issues in debates, letters, PQs, EDMs or whichever measures you feel will be most effective. </w:t>
      </w:r>
      <w:r w:rsidRPr="00125036">
        <w:rPr>
          <w:rFonts w:asciiTheme="minorHAnsi" w:hAnsiTheme="minorHAnsi" w:cstheme="minorHAnsi"/>
          <w:sz w:val="20"/>
          <w:szCs w:val="20"/>
        </w:rPr>
        <w:t>W</w:t>
      </w:r>
      <w:r w:rsidR="00D20D1C" w:rsidRPr="00125036">
        <w:rPr>
          <w:rFonts w:asciiTheme="minorHAnsi" w:hAnsiTheme="minorHAnsi" w:cstheme="minorHAnsi"/>
          <w:sz w:val="20"/>
          <w:szCs w:val="20"/>
        </w:rPr>
        <w:t>hat we need is your voice to help us raise this issue</w:t>
      </w:r>
      <w:r w:rsidR="00B46C95" w:rsidRPr="00125036">
        <w:rPr>
          <w:rFonts w:asciiTheme="minorHAnsi" w:hAnsiTheme="minorHAnsi" w:cstheme="minorHAnsi"/>
          <w:color w:val="0070C0"/>
          <w:sz w:val="20"/>
          <w:szCs w:val="20"/>
        </w:rPr>
        <w:t>.</w:t>
      </w:r>
      <w:r w:rsidR="00A97A50" w:rsidRPr="00125036">
        <w:rPr>
          <w:rFonts w:asciiTheme="minorHAnsi" w:hAnsiTheme="minorHAnsi" w:cstheme="minorHAnsi"/>
          <w:sz w:val="20"/>
          <w:szCs w:val="20"/>
        </w:rPr>
        <w:t xml:space="preserve"> Please represent our local concerns at </w:t>
      </w:r>
      <w:r w:rsidR="00B46C95" w:rsidRPr="00125036">
        <w:rPr>
          <w:rFonts w:asciiTheme="minorHAnsi" w:hAnsiTheme="minorHAnsi" w:cstheme="minorHAnsi"/>
          <w:sz w:val="20"/>
          <w:szCs w:val="20"/>
        </w:rPr>
        <w:t>a national level</w:t>
      </w:r>
      <w:r w:rsidR="00A97A50" w:rsidRPr="00125036">
        <w:rPr>
          <w:rFonts w:asciiTheme="minorHAnsi" w:hAnsiTheme="minorHAnsi" w:cstheme="minorHAnsi"/>
          <w:sz w:val="20"/>
          <w:szCs w:val="20"/>
        </w:rPr>
        <w:t xml:space="preserve">. </w:t>
      </w:r>
      <w:r w:rsidR="00B46C95" w:rsidRPr="00125036">
        <w:rPr>
          <w:rFonts w:asciiTheme="minorHAnsi" w:hAnsiTheme="minorHAnsi" w:cstheme="minorHAnsi"/>
          <w:sz w:val="20"/>
          <w:szCs w:val="20"/>
        </w:rPr>
        <w:t>Very</w:t>
      </w:r>
      <w:r w:rsidR="00D20D1C" w:rsidRPr="00125036">
        <w:rPr>
          <w:rFonts w:asciiTheme="minorHAnsi" w:hAnsiTheme="minorHAnsi" w:cstheme="minorHAnsi"/>
          <w:sz w:val="20"/>
          <w:szCs w:val="20"/>
        </w:rPr>
        <w:t xml:space="preserve"> often this technical industry</w:t>
      </w:r>
      <w:r w:rsidR="00B46C95" w:rsidRPr="00125036">
        <w:rPr>
          <w:rFonts w:asciiTheme="minorHAnsi" w:hAnsiTheme="minorHAnsi" w:cstheme="minorHAnsi"/>
          <w:sz w:val="20"/>
          <w:szCs w:val="20"/>
        </w:rPr>
        <w:t>,</w:t>
      </w:r>
      <w:r w:rsidR="00D20D1C" w:rsidRPr="00125036">
        <w:rPr>
          <w:rFonts w:asciiTheme="minorHAnsi" w:hAnsiTheme="minorHAnsi" w:cstheme="minorHAnsi"/>
          <w:sz w:val="20"/>
          <w:szCs w:val="20"/>
        </w:rPr>
        <w:t xml:space="preserve"> that is the supply chain for entertainment and events</w:t>
      </w:r>
      <w:r w:rsidR="00B46C95" w:rsidRPr="00125036">
        <w:rPr>
          <w:rFonts w:asciiTheme="minorHAnsi" w:hAnsiTheme="minorHAnsi" w:cstheme="minorHAnsi"/>
          <w:sz w:val="20"/>
          <w:szCs w:val="20"/>
        </w:rPr>
        <w:t>,</w:t>
      </w:r>
      <w:r w:rsidR="00D20D1C" w:rsidRPr="00125036">
        <w:rPr>
          <w:rFonts w:asciiTheme="minorHAnsi" w:hAnsiTheme="minorHAnsi" w:cstheme="minorHAnsi"/>
          <w:sz w:val="20"/>
          <w:szCs w:val="20"/>
        </w:rPr>
        <w:t xml:space="preserve"> is forgotten and yet</w:t>
      </w:r>
      <w:r w:rsidR="003E50FB" w:rsidRPr="00125036">
        <w:rPr>
          <w:rFonts w:asciiTheme="minorHAnsi" w:hAnsiTheme="minorHAnsi" w:cstheme="minorHAnsi"/>
          <w:sz w:val="20"/>
          <w:szCs w:val="20"/>
        </w:rPr>
        <w:t xml:space="preserve"> collectively adds enormous contribution and value to the UK economy</w:t>
      </w:r>
      <w:r w:rsidR="00A97A50" w:rsidRPr="00125036">
        <w:rPr>
          <w:rFonts w:asciiTheme="minorHAnsi" w:hAnsiTheme="minorHAnsi" w:cstheme="minorHAnsi"/>
          <w:sz w:val="20"/>
          <w:szCs w:val="20"/>
        </w:rPr>
        <w:t>.</w:t>
      </w:r>
    </w:p>
    <w:p w14:paraId="1B8A48D0" w14:textId="77777777" w:rsidR="003315E4" w:rsidRPr="00125036" w:rsidRDefault="003315E4" w:rsidP="003315E4">
      <w:pPr>
        <w:rPr>
          <w:rFonts w:asciiTheme="minorHAnsi" w:hAnsiTheme="minorHAnsi" w:cstheme="minorHAnsi"/>
          <w:b/>
          <w:bCs/>
          <w:sz w:val="20"/>
          <w:szCs w:val="20"/>
        </w:rPr>
      </w:pPr>
    </w:p>
    <w:p w14:paraId="23180AB6" w14:textId="77777777" w:rsidR="00F75E13" w:rsidRPr="00F75E13" w:rsidRDefault="00F75E13" w:rsidP="003315E4">
      <w:pPr>
        <w:rPr>
          <w:rFonts w:asciiTheme="minorHAnsi" w:hAnsiTheme="minorHAnsi" w:cstheme="minorHAnsi"/>
          <w:sz w:val="20"/>
          <w:szCs w:val="20"/>
        </w:rPr>
      </w:pPr>
      <w:r w:rsidRPr="00125036">
        <w:rPr>
          <w:rFonts w:asciiTheme="minorHAnsi" w:hAnsiTheme="minorHAnsi" w:cstheme="minorHAnsi"/>
          <w:sz w:val="20"/>
          <w:szCs w:val="20"/>
        </w:rPr>
        <w:t>I look forward to your response.</w:t>
      </w:r>
    </w:p>
    <w:p w14:paraId="6C5FB5F7" w14:textId="77777777" w:rsidR="003315E4" w:rsidRPr="007E752A" w:rsidRDefault="003315E4" w:rsidP="003315E4">
      <w:pPr>
        <w:rPr>
          <w:rFonts w:asciiTheme="minorHAnsi" w:hAnsiTheme="minorHAnsi" w:cstheme="minorHAnsi"/>
          <w:b/>
          <w:bCs/>
          <w:sz w:val="20"/>
          <w:szCs w:val="20"/>
        </w:rPr>
      </w:pPr>
    </w:p>
    <w:p w14:paraId="2ED4BA5F" w14:textId="77777777" w:rsidR="003E50FB" w:rsidRPr="007E752A" w:rsidRDefault="003E50FB" w:rsidP="003315E4">
      <w:pPr>
        <w:rPr>
          <w:rFonts w:asciiTheme="minorHAnsi" w:hAnsiTheme="minorHAnsi" w:cstheme="minorHAnsi"/>
          <w:b/>
          <w:bCs/>
          <w:sz w:val="20"/>
          <w:szCs w:val="20"/>
        </w:rPr>
      </w:pPr>
      <w:r w:rsidRPr="007E752A">
        <w:rPr>
          <w:rFonts w:asciiTheme="minorHAnsi" w:hAnsiTheme="minorHAnsi" w:cstheme="minorHAnsi"/>
          <w:b/>
          <w:bCs/>
          <w:sz w:val="20"/>
          <w:szCs w:val="20"/>
        </w:rPr>
        <w:t xml:space="preserve">Yours sincerely </w:t>
      </w:r>
    </w:p>
    <w:p w14:paraId="31FE88E2" w14:textId="77777777" w:rsidR="003E50FB" w:rsidRDefault="003E50FB" w:rsidP="003315E4">
      <w:pPr>
        <w:rPr>
          <w:rFonts w:asciiTheme="minorHAnsi" w:hAnsiTheme="minorHAnsi" w:cstheme="minorHAnsi"/>
          <w:b/>
          <w:bCs/>
          <w:sz w:val="20"/>
          <w:szCs w:val="20"/>
        </w:rPr>
      </w:pPr>
    </w:p>
    <w:p w14:paraId="0CD60CB0" w14:textId="77777777" w:rsidR="00025C2D" w:rsidRPr="007E752A" w:rsidRDefault="00025C2D" w:rsidP="003315E4">
      <w:pPr>
        <w:rPr>
          <w:rFonts w:asciiTheme="minorHAnsi" w:hAnsiTheme="minorHAnsi" w:cstheme="minorHAnsi"/>
          <w:b/>
          <w:bCs/>
          <w:sz w:val="20"/>
          <w:szCs w:val="20"/>
        </w:rPr>
      </w:pPr>
    </w:p>
    <w:p w14:paraId="0AB17377" w14:textId="77777777" w:rsidR="003E50FB" w:rsidRPr="007E752A" w:rsidRDefault="003E50FB" w:rsidP="003315E4">
      <w:pPr>
        <w:rPr>
          <w:rFonts w:asciiTheme="minorHAnsi" w:hAnsiTheme="minorHAnsi" w:cstheme="minorHAnsi"/>
          <w:b/>
          <w:bCs/>
          <w:sz w:val="20"/>
          <w:szCs w:val="20"/>
        </w:rPr>
      </w:pPr>
    </w:p>
    <w:p w14:paraId="54A74032" w14:textId="77777777" w:rsidR="003E50FB" w:rsidRPr="007E752A" w:rsidRDefault="003E50FB" w:rsidP="003315E4">
      <w:pPr>
        <w:rPr>
          <w:rFonts w:asciiTheme="minorHAnsi" w:hAnsiTheme="minorHAnsi" w:cstheme="minorHAnsi"/>
          <w:b/>
          <w:bCs/>
          <w:sz w:val="20"/>
          <w:szCs w:val="20"/>
        </w:rPr>
      </w:pPr>
    </w:p>
    <w:p w14:paraId="2F569F33" w14:textId="77777777" w:rsidR="003E50FB" w:rsidRPr="00DD5454" w:rsidRDefault="003E50FB" w:rsidP="003315E4">
      <w:pPr>
        <w:rPr>
          <w:rFonts w:asciiTheme="minorHAnsi" w:hAnsiTheme="minorHAnsi" w:cstheme="minorHAnsi"/>
          <w:b/>
          <w:bCs/>
        </w:rPr>
      </w:pPr>
      <w:r w:rsidRPr="00DD5454">
        <w:rPr>
          <w:rFonts w:asciiTheme="minorHAnsi" w:hAnsiTheme="minorHAnsi" w:cstheme="minorHAnsi"/>
          <w:b/>
          <w:bCs/>
        </w:rPr>
        <w:t>Company owner/MD</w:t>
      </w:r>
    </w:p>
    <w:p w14:paraId="321F91F0" w14:textId="77777777" w:rsidR="00DE06FB" w:rsidRDefault="00DE06FB" w:rsidP="0022147A">
      <w:pPr>
        <w:rPr>
          <w:b/>
        </w:rPr>
      </w:pPr>
    </w:p>
    <w:p w14:paraId="002E8107" w14:textId="77777777" w:rsidR="0022147A" w:rsidRDefault="0045189E" w:rsidP="0022147A">
      <w:pPr>
        <w:rPr>
          <w:b/>
        </w:rPr>
      </w:pPr>
      <w:r>
        <w:rPr>
          <w:b/>
        </w:rPr>
        <w:t xml:space="preserve">Reference </w:t>
      </w:r>
      <w:r w:rsidR="00181182">
        <w:rPr>
          <w:b/>
        </w:rPr>
        <w:t>Sources</w:t>
      </w:r>
    </w:p>
    <w:p w14:paraId="13189F0B" w14:textId="1BE8BDF8" w:rsidR="00DE06FB" w:rsidRPr="00125036" w:rsidRDefault="00676A57" w:rsidP="0022147A">
      <w:pPr>
        <w:rPr>
          <w:b/>
          <w:sz w:val="18"/>
          <w:szCs w:val="18"/>
        </w:rPr>
      </w:pPr>
      <w:r w:rsidRPr="00125036">
        <w:rPr>
          <w:b/>
          <w:sz w:val="18"/>
          <w:szCs w:val="18"/>
        </w:rPr>
        <w:t>UK Government</w:t>
      </w:r>
    </w:p>
    <w:p w14:paraId="5BCD58EE" w14:textId="2444173E" w:rsidR="00940B3C" w:rsidRDefault="00940B3C" w:rsidP="0022147A">
      <w:pPr>
        <w:rPr>
          <w:rStyle w:val="Hyperlink"/>
          <w:i/>
          <w:iCs/>
          <w:sz w:val="18"/>
          <w:szCs w:val="18"/>
        </w:rPr>
      </w:pPr>
      <w:r w:rsidRPr="00181182">
        <w:rPr>
          <w:b/>
          <w:bCs/>
          <w:sz w:val="18"/>
          <w:szCs w:val="18"/>
          <w:vertAlign w:val="superscript"/>
        </w:rPr>
        <w:t>1</w:t>
      </w:r>
      <w:r>
        <w:rPr>
          <w:b/>
          <w:bCs/>
          <w:sz w:val="18"/>
          <w:szCs w:val="18"/>
        </w:rPr>
        <w:t xml:space="preserve">Source: </w:t>
      </w:r>
      <w:r w:rsidRPr="00125036">
        <w:rPr>
          <w:i/>
          <w:iCs/>
          <w:sz w:val="18"/>
          <w:szCs w:val="18"/>
        </w:rPr>
        <w:t>UK Government – DCMS</w:t>
      </w:r>
      <w:r>
        <w:rPr>
          <w:b/>
          <w:bCs/>
          <w:sz w:val="18"/>
          <w:szCs w:val="18"/>
        </w:rPr>
        <w:t xml:space="preserve"> </w:t>
      </w:r>
      <w:hyperlink r:id="rId9" w:history="1">
        <w:r w:rsidRPr="00125036">
          <w:rPr>
            <w:rStyle w:val="Hyperlink"/>
            <w:i/>
            <w:iCs/>
            <w:sz w:val="18"/>
            <w:szCs w:val="18"/>
          </w:rPr>
          <w:t>https://www.gov.uk/government/news/britains-creative-industries-break-the-100-billion-barrier</w:t>
        </w:r>
      </w:hyperlink>
    </w:p>
    <w:p w14:paraId="1E403A63" w14:textId="77777777" w:rsidR="00940B3C" w:rsidRDefault="00940B3C" w:rsidP="00940B3C">
      <w:pPr>
        <w:rPr>
          <w:b/>
          <w:sz w:val="18"/>
          <w:szCs w:val="18"/>
        </w:rPr>
      </w:pPr>
      <w:r w:rsidRPr="0022147A">
        <w:rPr>
          <w:b/>
          <w:sz w:val="18"/>
          <w:szCs w:val="18"/>
        </w:rPr>
        <w:t>Events</w:t>
      </w:r>
    </w:p>
    <w:p w14:paraId="633C601E" w14:textId="57955183" w:rsidR="00940B3C" w:rsidRPr="00125036" w:rsidRDefault="00940B3C" w:rsidP="0022147A">
      <w:pPr>
        <w:rPr>
          <w:rStyle w:val="Hyperlink"/>
        </w:rPr>
      </w:pPr>
      <w:r>
        <w:rPr>
          <w:b/>
          <w:sz w:val="18"/>
          <w:szCs w:val="18"/>
          <w:vertAlign w:val="superscript"/>
        </w:rPr>
        <w:t>2</w:t>
      </w:r>
      <w:r w:rsidRPr="00181182">
        <w:rPr>
          <w:i/>
          <w:iCs/>
          <w:sz w:val="18"/>
          <w:szCs w:val="18"/>
        </w:rPr>
        <w:t>Source:</w:t>
      </w:r>
      <w:r>
        <w:rPr>
          <w:i/>
          <w:iCs/>
          <w:sz w:val="18"/>
          <w:szCs w:val="18"/>
        </w:rPr>
        <w:t xml:space="preserve"> </w:t>
      </w:r>
      <w:r w:rsidRPr="00181182">
        <w:rPr>
          <w:i/>
          <w:iCs/>
          <w:sz w:val="18"/>
          <w:szCs w:val="18"/>
        </w:rPr>
        <w:t xml:space="preserve">British Visits and Events Partnership </w:t>
      </w:r>
      <w:r>
        <w:rPr>
          <w:i/>
          <w:iCs/>
          <w:sz w:val="18"/>
          <w:szCs w:val="18"/>
        </w:rPr>
        <w:t>(</w:t>
      </w:r>
      <w:r w:rsidRPr="00181182">
        <w:rPr>
          <w:i/>
          <w:iCs/>
          <w:sz w:val="18"/>
          <w:szCs w:val="18"/>
        </w:rPr>
        <w:t>BVEP</w:t>
      </w:r>
      <w:r>
        <w:rPr>
          <w:i/>
          <w:iCs/>
          <w:sz w:val="18"/>
          <w:szCs w:val="18"/>
        </w:rPr>
        <w:t xml:space="preserve">) </w:t>
      </w:r>
      <w:hyperlink r:id="rId10" w:history="1">
        <w:r w:rsidRPr="00181182">
          <w:rPr>
            <w:rStyle w:val="Hyperlink"/>
            <w:i/>
            <w:iCs/>
            <w:sz w:val="18"/>
            <w:szCs w:val="18"/>
          </w:rPr>
          <w:t>https://www.businessvisitsandeventspartnership.com/component/phocadownload/category/10-other?download=368:bvep-events-manifesto-nov-2019</w:t>
        </w:r>
      </w:hyperlink>
    </w:p>
    <w:p w14:paraId="329A3700" w14:textId="77777777" w:rsidR="0022147A" w:rsidRPr="0022147A" w:rsidRDefault="0022147A" w:rsidP="0022147A">
      <w:pPr>
        <w:rPr>
          <w:b/>
          <w:bCs/>
          <w:sz w:val="18"/>
          <w:szCs w:val="18"/>
        </w:rPr>
      </w:pPr>
      <w:r w:rsidRPr="0022147A">
        <w:rPr>
          <w:b/>
          <w:bCs/>
          <w:sz w:val="18"/>
          <w:szCs w:val="18"/>
        </w:rPr>
        <w:t>Entertainment Technology</w:t>
      </w:r>
    </w:p>
    <w:p w14:paraId="613CC037" w14:textId="32338DD7" w:rsidR="0022147A" w:rsidRPr="00181182" w:rsidRDefault="00940B3C" w:rsidP="0022147A">
      <w:pPr>
        <w:rPr>
          <w:i/>
          <w:iCs/>
          <w:sz w:val="18"/>
          <w:szCs w:val="18"/>
        </w:rPr>
      </w:pPr>
      <w:r>
        <w:rPr>
          <w:b/>
          <w:bCs/>
          <w:sz w:val="18"/>
          <w:szCs w:val="18"/>
          <w:vertAlign w:val="superscript"/>
        </w:rPr>
        <w:t>3</w:t>
      </w:r>
      <w:r w:rsidR="0022147A" w:rsidRPr="0022147A">
        <w:rPr>
          <w:i/>
          <w:iCs/>
          <w:sz w:val="18"/>
          <w:szCs w:val="18"/>
        </w:rPr>
        <w:t>Source: PLASA industry research 07.11.2019</w:t>
      </w:r>
      <w:r w:rsidR="0022147A">
        <w:rPr>
          <w:i/>
          <w:iCs/>
          <w:sz w:val="18"/>
          <w:szCs w:val="18"/>
        </w:rPr>
        <w:t xml:space="preserve"> </w:t>
      </w:r>
      <w:hyperlink r:id="rId11" w:history="1">
        <w:r w:rsidR="0022147A" w:rsidRPr="00214472">
          <w:rPr>
            <w:rStyle w:val="Hyperlink"/>
            <w:i/>
            <w:iCs/>
            <w:sz w:val="18"/>
            <w:szCs w:val="18"/>
          </w:rPr>
          <w:t>www.plasa.org</w:t>
        </w:r>
      </w:hyperlink>
      <w:r w:rsidR="0022147A">
        <w:rPr>
          <w:i/>
          <w:iCs/>
          <w:sz w:val="18"/>
          <w:szCs w:val="18"/>
        </w:rPr>
        <w:t xml:space="preserve"> </w:t>
      </w:r>
      <w:r w:rsidR="0022147A" w:rsidRPr="0022147A">
        <w:rPr>
          <w:sz w:val="18"/>
          <w:szCs w:val="18"/>
        </w:rPr>
        <w:br/>
      </w:r>
      <w:r w:rsidR="0045189E">
        <w:rPr>
          <w:i/>
          <w:iCs/>
          <w:sz w:val="18"/>
          <w:szCs w:val="18"/>
        </w:rPr>
        <w:t xml:space="preserve"> </w:t>
      </w:r>
      <w:r w:rsidR="0022147A" w:rsidRPr="0022147A">
        <w:rPr>
          <w:i/>
          <w:iCs/>
          <w:sz w:val="18"/>
          <w:szCs w:val="18"/>
        </w:rPr>
        <w:t>Source: PLASA Member Covid-19 impact report 06.04.20</w:t>
      </w:r>
      <w:r w:rsidR="00181182">
        <w:rPr>
          <w:i/>
          <w:iCs/>
          <w:sz w:val="18"/>
          <w:szCs w:val="18"/>
        </w:rPr>
        <w:t xml:space="preserve"> </w:t>
      </w:r>
      <w:hyperlink r:id="rId12" w:history="1">
        <w:r w:rsidR="00181182" w:rsidRPr="00214472">
          <w:rPr>
            <w:rStyle w:val="Hyperlink"/>
            <w:i/>
            <w:iCs/>
            <w:sz w:val="18"/>
            <w:szCs w:val="18"/>
          </w:rPr>
          <w:t>www.plasa.org</w:t>
        </w:r>
      </w:hyperlink>
      <w:r w:rsidR="00181182">
        <w:rPr>
          <w:i/>
          <w:iCs/>
          <w:sz w:val="18"/>
          <w:szCs w:val="18"/>
        </w:rPr>
        <w:t xml:space="preserve"> </w:t>
      </w:r>
    </w:p>
    <w:p w14:paraId="7579786F" w14:textId="7ED52FE4" w:rsidR="00940B3C" w:rsidRPr="0022147A" w:rsidRDefault="0022147A" w:rsidP="0022147A">
      <w:pPr>
        <w:rPr>
          <w:sz w:val="18"/>
          <w:szCs w:val="18"/>
        </w:rPr>
      </w:pPr>
      <w:r w:rsidRPr="0022147A">
        <w:rPr>
          <w:b/>
          <w:sz w:val="18"/>
          <w:szCs w:val="18"/>
        </w:rPr>
        <w:t>Live Music</w:t>
      </w:r>
      <w:r w:rsidRPr="0022147A">
        <w:rPr>
          <w:sz w:val="18"/>
          <w:szCs w:val="18"/>
        </w:rPr>
        <w:t xml:space="preserve"> </w:t>
      </w:r>
    </w:p>
    <w:p w14:paraId="339EBA89" w14:textId="06E3BC6E" w:rsidR="0022147A" w:rsidRPr="0022147A" w:rsidRDefault="00940B3C" w:rsidP="0022147A">
      <w:pPr>
        <w:rPr>
          <w:sz w:val="18"/>
          <w:szCs w:val="18"/>
        </w:rPr>
      </w:pPr>
      <w:bookmarkStart w:id="1" w:name="_Hlk38439939"/>
      <w:r>
        <w:rPr>
          <w:b/>
          <w:i/>
          <w:iCs/>
          <w:sz w:val="18"/>
          <w:szCs w:val="18"/>
          <w:vertAlign w:val="superscript"/>
        </w:rPr>
        <w:t>4</w:t>
      </w:r>
      <w:r w:rsidR="0022147A" w:rsidRPr="00125036">
        <w:rPr>
          <w:i/>
          <w:iCs/>
          <w:sz w:val="18"/>
          <w:szCs w:val="18"/>
        </w:rPr>
        <w:t>UK Music’s latest Music By Numbers report</w:t>
      </w:r>
      <w:r w:rsidR="0022147A" w:rsidRPr="0022147A">
        <w:rPr>
          <w:sz w:val="18"/>
          <w:szCs w:val="18"/>
        </w:rPr>
        <w:t>.</w:t>
      </w:r>
      <w:bookmarkEnd w:id="1"/>
      <w:r w:rsidR="0022147A" w:rsidRPr="0022147A">
        <w:rPr>
          <w:sz w:val="18"/>
          <w:szCs w:val="18"/>
        </w:rPr>
        <w:t xml:space="preserve"> </w:t>
      </w:r>
      <w:hyperlink r:id="rId13" w:history="1">
        <w:r w:rsidR="0022147A" w:rsidRPr="0022147A">
          <w:rPr>
            <w:rStyle w:val="Hyperlink"/>
            <w:sz w:val="18"/>
            <w:szCs w:val="18"/>
          </w:rPr>
          <w:t>https://www.ukmusic.org/research/music-by-numbers/</w:t>
        </w:r>
      </w:hyperlink>
    </w:p>
    <w:p w14:paraId="6B66F6D4" w14:textId="77777777" w:rsidR="0022147A" w:rsidRDefault="0022147A" w:rsidP="0022147A">
      <w:pPr>
        <w:rPr>
          <w:b/>
          <w:sz w:val="18"/>
          <w:szCs w:val="18"/>
        </w:rPr>
      </w:pPr>
      <w:r w:rsidRPr="0022147A">
        <w:rPr>
          <w:b/>
          <w:sz w:val="18"/>
          <w:szCs w:val="18"/>
        </w:rPr>
        <w:t>Events</w:t>
      </w:r>
    </w:p>
    <w:p w14:paraId="681813C8" w14:textId="69C088FF" w:rsidR="00181182" w:rsidRPr="0045189E" w:rsidRDefault="00676A57" w:rsidP="0022147A">
      <w:pPr>
        <w:rPr>
          <w:sz w:val="16"/>
          <w:szCs w:val="16"/>
        </w:rPr>
      </w:pPr>
      <w:bookmarkStart w:id="2" w:name="_Hlk38440153"/>
      <w:r>
        <w:rPr>
          <w:b/>
          <w:sz w:val="18"/>
          <w:szCs w:val="18"/>
          <w:vertAlign w:val="superscript"/>
        </w:rPr>
        <w:t>5</w:t>
      </w:r>
      <w:r w:rsidR="00181182" w:rsidRPr="00181182">
        <w:rPr>
          <w:i/>
          <w:iCs/>
          <w:sz w:val="18"/>
          <w:szCs w:val="18"/>
        </w:rPr>
        <w:t>Source: Bournemouth University study</w:t>
      </w:r>
      <w:r w:rsidR="00181182" w:rsidRPr="00181182">
        <w:rPr>
          <w:sz w:val="16"/>
          <w:szCs w:val="16"/>
        </w:rPr>
        <w:t xml:space="preserve"> </w:t>
      </w:r>
      <w:r w:rsidR="00181182">
        <w:rPr>
          <w:sz w:val="16"/>
          <w:szCs w:val="16"/>
        </w:rPr>
        <w:t xml:space="preserve"> </w:t>
      </w:r>
      <w:hyperlink r:id="rId14" w:history="1">
        <w:r w:rsidR="00181182" w:rsidRPr="00181182">
          <w:rPr>
            <w:rStyle w:val="Hyperlink"/>
            <w:i/>
            <w:iCs/>
            <w:sz w:val="18"/>
            <w:szCs w:val="18"/>
          </w:rPr>
          <w:t>https://www.eventsindustryforum.co.uk/images/documents/EIF_summary_report_final.pdf</w:t>
        </w:r>
      </w:hyperlink>
    </w:p>
    <w:bookmarkEnd w:id="2"/>
    <w:p w14:paraId="04EA363E" w14:textId="77777777" w:rsidR="0022147A" w:rsidRPr="0045189E" w:rsidRDefault="0022147A" w:rsidP="0022147A">
      <w:pPr>
        <w:rPr>
          <w:b/>
          <w:sz w:val="18"/>
          <w:szCs w:val="18"/>
        </w:rPr>
      </w:pPr>
      <w:r w:rsidRPr="0045189E">
        <w:rPr>
          <w:b/>
          <w:sz w:val="18"/>
          <w:szCs w:val="18"/>
        </w:rPr>
        <w:t>Theatre</w:t>
      </w:r>
    </w:p>
    <w:p w14:paraId="282F8BD1" w14:textId="6CD16634" w:rsidR="0022147A" w:rsidRPr="00125036" w:rsidRDefault="00676A57" w:rsidP="0022147A">
      <w:pPr>
        <w:rPr>
          <w:rStyle w:val="Hyperlink"/>
          <w:i/>
          <w:iCs/>
        </w:rPr>
      </w:pPr>
      <w:r w:rsidRPr="00676A57">
        <w:rPr>
          <w:b/>
          <w:sz w:val="18"/>
          <w:szCs w:val="18"/>
          <w:vertAlign w:val="superscript"/>
        </w:rPr>
        <w:t>6</w:t>
      </w:r>
      <w:r w:rsidR="0045189E" w:rsidRPr="00676A57">
        <w:rPr>
          <w:b/>
          <w:sz w:val="18"/>
          <w:szCs w:val="18"/>
          <w:vertAlign w:val="superscript"/>
        </w:rPr>
        <w:t xml:space="preserve"> </w:t>
      </w:r>
      <w:r w:rsidR="0045189E" w:rsidRPr="00125036">
        <w:rPr>
          <w:i/>
          <w:iCs/>
          <w:sz w:val="18"/>
          <w:szCs w:val="18"/>
        </w:rPr>
        <w:t xml:space="preserve">SOLT UK Theatre Research </w:t>
      </w:r>
      <w:hyperlink r:id="rId15" w:history="1">
        <w:r w:rsidRPr="00125036">
          <w:rPr>
            <w:rStyle w:val="Hyperlink"/>
            <w:i/>
            <w:iCs/>
            <w:sz w:val="18"/>
            <w:szCs w:val="18"/>
          </w:rPr>
          <w:t>https://solt.co.uk/</w:t>
        </w:r>
      </w:hyperlink>
    </w:p>
    <w:p w14:paraId="4313999B" w14:textId="77777777" w:rsidR="003315E4" w:rsidRPr="0022147A" w:rsidRDefault="003315E4" w:rsidP="003315E4">
      <w:pPr>
        <w:rPr>
          <w:rFonts w:asciiTheme="minorHAnsi" w:hAnsiTheme="minorHAnsi" w:cstheme="minorHAnsi"/>
          <w:b/>
          <w:bCs/>
          <w:sz w:val="18"/>
          <w:szCs w:val="18"/>
        </w:rPr>
      </w:pPr>
    </w:p>
    <w:sectPr w:rsidR="003315E4" w:rsidRPr="0022147A" w:rsidSect="001250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C6A51"/>
    <w:multiLevelType w:val="hybridMultilevel"/>
    <w:tmpl w:val="CFB6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820B9"/>
    <w:multiLevelType w:val="hybridMultilevel"/>
    <w:tmpl w:val="617E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97E7A"/>
    <w:multiLevelType w:val="hybridMultilevel"/>
    <w:tmpl w:val="D02A50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4B3987"/>
    <w:multiLevelType w:val="hybridMultilevel"/>
    <w:tmpl w:val="B5A40D16"/>
    <w:lvl w:ilvl="0" w:tplc="5C0CAC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E63B3"/>
    <w:multiLevelType w:val="hybridMultilevel"/>
    <w:tmpl w:val="408A8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E9906B7"/>
    <w:multiLevelType w:val="hybridMultilevel"/>
    <w:tmpl w:val="D3BEA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C36370"/>
    <w:multiLevelType w:val="hybridMultilevel"/>
    <w:tmpl w:val="F3CEAC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2CC476F"/>
    <w:multiLevelType w:val="hybridMultilevel"/>
    <w:tmpl w:val="A4FE24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340048"/>
    <w:multiLevelType w:val="hybridMultilevel"/>
    <w:tmpl w:val="FC1E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A026CB"/>
    <w:multiLevelType w:val="hybridMultilevel"/>
    <w:tmpl w:val="216ED58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2"/>
  </w:num>
  <w:num w:numId="2">
    <w:abstractNumId w:val="8"/>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1483"/>
    <w:rsid w:val="00025C2D"/>
    <w:rsid w:val="000935C7"/>
    <w:rsid w:val="000C4319"/>
    <w:rsid w:val="000C6520"/>
    <w:rsid w:val="00125036"/>
    <w:rsid w:val="0014370A"/>
    <w:rsid w:val="00181182"/>
    <w:rsid w:val="0022147A"/>
    <w:rsid w:val="002718AC"/>
    <w:rsid w:val="002A614C"/>
    <w:rsid w:val="002C02F2"/>
    <w:rsid w:val="00324D6B"/>
    <w:rsid w:val="003315E4"/>
    <w:rsid w:val="00336ABD"/>
    <w:rsid w:val="003E50FB"/>
    <w:rsid w:val="00427ED3"/>
    <w:rsid w:val="0045189E"/>
    <w:rsid w:val="004B4D91"/>
    <w:rsid w:val="004C65B2"/>
    <w:rsid w:val="004E3032"/>
    <w:rsid w:val="004F08D9"/>
    <w:rsid w:val="005144FC"/>
    <w:rsid w:val="00515569"/>
    <w:rsid w:val="005F0415"/>
    <w:rsid w:val="00625959"/>
    <w:rsid w:val="00657004"/>
    <w:rsid w:val="00676A57"/>
    <w:rsid w:val="006B0866"/>
    <w:rsid w:val="0078489A"/>
    <w:rsid w:val="007A5EC7"/>
    <w:rsid w:val="007C15C1"/>
    <w:rsid w:val="007D3D50"/>
    <w:rsid w:val="007E752A"/>
    <w:rsid w:val="007F020F"/>
    <w:rsid w:val="00884EF2"/>
    <w:rsid w:val="008F50A0"/>
    <w:rsid w:val="00940B3C"/>
    <w:rsid w:val="009436AB"/>
    <w:rsid w:val="00A97A50"/>
    <w:rsid w:val="00AB348D"/>
    <w:rsid w:val="00AE6554"/>
    <w:rsid w:val="00B05BD1"/>
    <w:rsid w:val="00B152C7"/>
    <w:rsid w:val="00B46C95"/>
    <w:rsid w:val="00C46BF4"/>
    <w:rsid w:val="00D20D1C"/>
    <w:rsid w:val="00D52494"/>
    <w:rsid w:val="00DB2C5E"/>
    <w:rsid w:val="00DD5454"/>
    <w:rsid w:val="00DE06FB"/>
    <w:rsid w:val="00DF0726"/>
    <w:rsid w:val="00F72834"/>
    <w:rsid w:val="00F75E13"/>
    <w:rsid w:val="00F91483"/>
    <w:rsid w:val="00FF0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79BCE"/>
  <w15:docId w15:val="{54C4D9F8-82FB-4903-8879-0AECDDB3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148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F91483"/>
    <w:pPr>
      <w:ind w:left="720"/>
    </w:pPr>
    <w:rPr>
      <w:lang w:eastAsia="en-US"/>
    </w:rPr>
  </w:style>
  <w:style w:type="paragraph" w:customStyle="1" w:styleId="xmsonormal">
    <w:name w:val="x_msonormal"/>
    <w:basedOn w:val="Normal"/>
    <w:rsid w:val="00F91483"/>
  </w:style>
  <w:style w:type="character" w:customStyle="1" w:styleId="ListParagraphChar">
    <w:name w:val="List Paragraph Char"/>
    <w:aliases w:val="Dot pt Char"/>
    <w:basedOn w:val="DefaultParagraphFont"/>
    <w:link w:val="ListParagraph"/>
    <w:uiPriority w:val="34"/>
    <w:locked/>
    <w:rsid w:val="00F91483"/>
    <w:rPr>
      <w:rFonts w:ascii="Calibri" w:hAnsi="Calibri" w:cs="Calibri"/>
    </w:rPr>
  </w:style>
  <w:style w:type="character" w:styleId="CommentReference">
    <w:name w:val="annotation reference"/>
    <w:basedOn w:val="DefaultParagraphFont"/>
    <w:uiPriority w:val="99"/>
    <w:semiHidden/>
    <w:unhideWhenUsed/>
    <w:rsid w:val="00F91483"/>
    <w:rPr>
      <w:sz w:val="16"/>
      <w:szCs w:val="16"/>
    </w:rPr>
  </w:style>
  <w:style w:type="paragraph" w:styleId="CommentText">
    <w:name w:val="annotation text"/>
    <w:basedOn w:val="Normal"/>
    <w:link w:val="CommentTextChar"/>
    <w:uiPriority w:val="99"/>
    <w:semiHidden/>
    <w:unhideWhenUsed/>
    <w:rsid w:val="00F91483"/>
    <w:rPr>
      <w:sz w:val="20"/>
      <w:szCs w:val="20"/>
    </w:rPr>
  </w:style>
  <w:style w:type="character" w:customStyle="1" w:styleId="CommentTextChar">
    <w:name w:val="Comment Text Char"/>
    <w:basedOn w:val="DefaultParagraphFont"/>
    <w:link w:val="CommentText"/>
    <w:uiPriority w:val="99"/>
    <w:semiHidden/>
    <w:rsid w:val="00F91483"/>
    <w:rPr>
      <w:rFonts w:ascii="Calibri" w:hAnsi="Calibri" w:cs="Calibri"/>
      <w:sz w:val="20"/>
      <w:szCs w:val="20"/>
      <w:lang w:eastAsia="en-GB"/>
    </w:rPr>
  </w:style>
  <w:style w:type="paragraph" w:styleId="BalloonText">
    <w:name w:val="Balloon Text"/>
    <w:basedOn w:val="Normal"/>
    <w:link w:val="BalloonTextChar"/>
    <w:uiPriority w:val="99"/>
    <w:semiHidden/>
    <w:unhideWhenUsed/>
    <w:rsid w:val="00F9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483"/>
    <w:rPr>
      <w:rFonts w:ascii="Segoe UI" w:hAnsi="Segoe UI" w:cs="Segoe UI"/>
      <w:sz w:val="18"/>
      <w:szCs w:val="18"/>
      <w:lang w:eastAsia="en-GB"/>
    </w:rPr>
  </w:style>
  <w:style w:type="character" w:styleId="Hyperlink">
    <w:name w:val="Hyperlink"/>
    <w:basedOn w:val="DefaultParagraphFont"/>
    <w:uiPriority w:val="99"/>
    <w:unhideWhenUsed/>
    <w:rsid w:val="003315E4"/>
    <w:rPr>
      <w:color w:val="0563C1" w:themeColor="hyperlink"/>
      <w:u w:val="single"/>
    </w:rPr>
  </w:style>
  <w:style w:type="character" w:customStyle="1" w:styleId="UnresolvedMention1">
    <w:name w:val="Unresolved Mention1"/>
    <w:basedOn w:val="DefaultParagraphFont"/>
    <w:uiPriority w:val="99"/>
    <w:semiHidden/>
    <w:unhideWhenUsed/>
    <w:rsid w:val="0022147A"/>
    <w:rPr>
      <w:color w:val="605E5C"/>
      <w:shd w:val="clear" w:color="auto" w:fill="E1DFDD"/>
    </w:rPr>
  </w:style>
  <w:style w:type="character" w:styleId="FollowedHyperlink">
    <w:name w:val="FollowedHyperlink"/>
    <w:basedOn w:val="DefaultParagraphFont"/>
    <w:uiPriority w:val="99"/>
    <w:semiHidden/>
    <w:unhideWhenUsed/>
    <w:rsid w:val="00181182"/>
    <w:rPr>
      <w:color w:val="954F72" w:themeColor="followedHyperlink"/>
      <w:u w:val="single"/>
    </w:rPr>
  </w:style>
  <w:style w:type="character" w:styleId="UnresolvedMention">
    <w:name w:val="Unresolved Mention"/>
    <w:basedOn w:val="DefaultParagraphFont"/>
    <w:uiPriority w:val="99"/>
    <w:semiHidden/>
    <w:unhideWhenUsed/>
    <w:rsid w:val="00940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7106">
      <w:bodyDiv w:val="1"/>
      <w:marLeft w:val="0"/>
      <w:marRight w:val="0"/>
      <w:marTop w:val="0"/>
      <w:marBottom w:val="0"/>
      <w:divBdr>
        <w:top w:val="none" w:sz="0" w:space="0" w:color="auto"/>
        <w:left w:val="none" w:sz="0" w:space="0" w:color="auto"/>
        <w:bottom w:val="none" w:sz="0" w:space="0" w:color="auto"/>
        <w:right w:val="none" w:sz="0" w:space="0" w:color="auto"/>
      </w:divBdr>
    </w:div>
    <w:div w:id="890507383">
      <w:bodyDiv w:val="1"/>
      <w:marLeft w:val="0"/>
      <w:marRight w:val="0"/>
      <w:marTop w:val="0"/>
      <w:marBottom w:val="0"/>
      <w:divBdr>
        <w:top w:val="none" w:sz="0" w:space="0" w:color="auto"/>
        <w:left w:val="none" w:sz="0" w:space="0" w:color="auto"/>
        <w:bottom w:val="none" w:sz="0" w:space="0" w:color="auto"/>
        <w:right w:val="none" w:sz="0" w:space="0" w:color="auto"/>
      </w:divBdr>
    </w:div>
    <w:div w:id="1405881272">
      <w:bodyDiv w:val="1"/>
      <w:marLeft w:val="0"/>
      <w:marRight w:val="0"/>
      <w:marTop w:val="0"/>
      <w:marBottom w:val="0"/>
      <w:divBdr>
        <w:top w:val="none" w:sz="0" w:space="0" w:color="auto"/>
        <w:left w:val="none" w:sz="0" w:space="0" w:color="auto"/>
        <w:bottom w:val="none" w:sz="0" w:space="0" w:color="auto"/>
        <w:right w:val="none" w:sz="0" w:space="0" w:color="auto"/>
      </w:divBdr>
    </w:div>
    <w:div w:id="21120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industryforum.co.uk/index.php/contributing-billions-to-the-uk-economy" TargetMode="External"/><Relationship Id="rId13" Type="http://schemas.openxmlformats.org/officeDocument/2006/relationships/hyperlink" Target="https://www.ukmusic.org/research/music-by-numbers/" TargetMode="External"/><Relationship Id="rId3" Type="http://schemas.openxmlformats.org/officeDocument/2006/relationships/styles" Target="styles.xml"/><Relationship Id="rId7" Type="http://schemas.openxmlformats.org/officeDocument/2006/relationships/hyperlink" Target="https://www.gov.uk/government/news/britains-creative-industries-break-the-100-billion-barrier" TargetMode="External"/><Relationship Id="rId12" Type="http://schemas.openxmlformats.org/officeDocument/2006/relationships/hyperlink" Target="http://www.plas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mbers.parliament.uk/constituencies/" TargetMode="External"/><Relationship Id="rId11" Type="http://schemas.openxmlformats.org/officeDocument/2006/relationships/hyperlink" Target="http://www.plasa.org" TargetMode="External"/><Relationship Id="rId5" Type="http://schemas.openxmlformats.org/officeDocument/2006/relationships/webSettings" Target="webSettings.xml"/><Relationship Id="rId15" Type="http://schemas.openxmlformats.org/officeDocument/2006/relationships/hyperlink" Target="https://solt.co.uk/" TargetMode="External"/><Relationship Id="rId10" Type="http://schemas.openxmlformats.org/officeDocument/2006/relationships/hyperlink" Target="https://www.businessvisitsandeventspartnership.com/component/phocadownload/category/10-other?download=368:bvep-events-manifesto-nov-2019" TargetMode="External"/><Relationship Id="rId4" Type="http://schemas.openxmlformats.org/officeDocument/2006/relationships/settings" Target="settings.xml"/><Relationship Id="rId9" Type="http://schemas.openxmlformats.org/officeDocument/2006/relationships/hyperlink" Target="https://www.gov.uk/government/news/britains-creative-industries-break-the-100-billion-barrier" TargetMode="External"/><Relationship Id="rId14" Type="http://schemas.openxmlformats.org/officeDocument/2006/relationships/hyperlink" Target="https://www.eventsindustryforum.co.uk/images/documents/EIF_summary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4DAD-F621-4E6B-ABD0-E05268D0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1235</Words>
  <Characters>7202</Characters>
  <Application>Microsoft Office Word</Application>
  <DocSecurity>0</DocSecurity>
  <Lines>114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Greet</dc:creator>
  <cp:lastModifiedBy>Nicky Greet</cp:lastModifiedBy>
  <cp:revision>14</cp:revision>
  <dcterms:created xsi:type="dcterms:W3CDTF">2020-04-27T08:06:00Z</dcterms:created>
  <dcterms:modified xsi:type="dcterms:W3CDTF">2020-04-30T12:26:00Z</dcterms:modified>
</cp:coreProperties>
</file>